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40051" w14:textId="77777777" w:rsidR="008B04FD" w:rsidRPr="009007F1" w:rsidRDefault="008B04FD" w:rsidP="009007F1">
      <w:pPr>
        <w:jc w:val="center"/>
        <w:rPr>
          <w:b/>
          <w:sz w:val="40"/>
          <w:szCs w:val="40"/>
        </w:rPr>
      </w:pPr>
      <w:r w:rsidRPr="009007F1">
        <w:rPr>
          <w:b/>
          <w:sz w:val="40"/>
          <w:szCs w:val="40"/>
        </w:rPr>
        <w:t>Migrants in Countries in Crisis (MICIC) Initiative</w:t>
      </w:r>
    </w:p>
    <w:p w14:paraId="377A3948" w14:textId="77777777" w:rsidR="00712BEE" w:rsidRDefault="00712BEE" w:rsidP="00484094">
      <w:pPr>
        <w:jc w:val="center"/>
        <w:rPr>
          <w:b/>
          <w:sz w:val="40"/>
          <w:szCs w:val="40"/>
        </w:rPr>
      </w:pPr>
      <w:r>
        <w:rPr>
          <w:b/>
          <w:sz w:val="40"/>
          <w:szCs w:val="40"/>
        </w:rPr>
        <w:t>West and Central Africa</w:t>
      </w:r>
    </w:p>
    <w:p w14:paraId="1C6CEFC8" w14:textId="66F454DF" w:rsidR="00484094" w:rsidRPr="00484094" w:rsidRDefault="008B04FD" w:rsidP="00484094">
      <w:pPr>
        <w:jc w:val="center"/>
        <w:rPr>
          <w:b/>
          <w:sz w:val="40"/>
          <w:szCs w:val="40"/>
        </w:rPr>
      </w:pPr>
      <w:r w:rsidRPr="009007F1">
        <w:rPr>
          <w:b/>
          <w:sz w:val="40"/>
          <w:szCs w:val="40"/>
        </w:rPr>
        <w:t>Regional Civil Society Consultation</w:t>
      </w:r>
    </w:p>
    <w:p w14:paraId="1A3782A8" w14:textId="4D473D39" w:rsidR="008B04FD" w:rsidRPr="003A02F0" w:rsidRDefault="00712BEE" w:rsidP="009007F1">
      <w:pPr>
        <w:jc w:val="center"/>
        <w:rPr>
          <w:b/>
          <w:lang w:val="fr-FR"/>
        </w:rPr>
      </w:pPr>
      <w:r w:rsidRPr="003A02F0">
        <w:rPr>
          <w:b/>
          <w:lang w:val="fr-FR"/>
        </w:rPr>
        <w:t xml:space="preserve">7 </w:t>
      </w:r>
      <w:proofErr w:type="spellStart"/>
      <w:r w:rsidRPr="003A02F0">
        <w:rPr>
          <w:b/>
          <w:lang w:val="fr-FR"/>
        </w:rPr>
        <w:t>December</w:t>
      </w:r>
      <w:proofErr w:type="spellEnd"/>
      <w:r w:rsidRPr="003A02F0">
        <w:rPr>
          <w:b/>
          <w:lang w:val="fr-FR"/>
        </w:rPr>
        <w:t xml:space="preserve"> </w:t>
      </w:r>
      <w:r w:rsidR="008B04FD" w:rsidRPr="003A02F0">
        <w:rPr>
          <w:b/>
          <w:lang w:val="fr-FR"/>
        </w:rPr>
        <w:t>2015</w:t>
      </w:r>
    </w:p>
    <w:p w14:paraId="4C74FCC5" w14:textId="77777777" w:rsidR="003A02F0" w:rsidRDefault="003A02F0" w:rsidP="003A02F0">
      <w:pPr>
        <w:jc w:val="center"/>
        <w:rPr>
          <w:b/>
          <w:lang w:val="fr-FR"/>
        </w:rPr>
      </w:pPr>
    </w:p>
    <w:p w14:paraId="3F1201F6" w14:textId="77777777" w:rsidR="003A02F0" w:rsidRDefault="003A02F0" w:rsidP="003A02F0">
      <w:pPr>
        <w:jc w:val="center"/>
        <w:rPr>
          <w:rFonts w:asciiTheme="majorHAnsi" w:hAnsiTheme="majorHAnsi"/>
          <w:b/>
          <w:i/>
          <w:color w:val="943634" w:themeColor="accent2" w:themeShade="BF"/>
          <w:sz w:val="20"/>
          <w:szCs w:val="20"/>
          <w:lang w:val="fr-FR"/>
        </w:rPr>
      </w:pPr>
      <w:r>
        <w:rPr>
          <w:rFonts w:asciiTheme="majorHAnsi" w:hAnsiTheme="majorHAnsi"/>
          <w:b/>
          <w:color w:val="943634" w:themeColor="accent2" w:themeShade="BF"/>
          <w:sz w:val="20"/>
          <w:szCs w:val="20"/>
          <w:lang w:val="fr-FR"/>
        </w:rPr>
        <w:t>Hôtel</w:t>
      </w:r>
      <w:r>
        <w:rPr>
          <w:rFonts w:asciiTheme="majorHAnsi" w:hAnsiTheme="majorHAnsi"/>
          <w:b/>
          <w:i/>
          <w:color w:val="943634" w:themeColor="accent2" w:themeShade="BF"/>
          <w:sz w:val="20"/>
          <w:szCs w:val="20"/>
          <w:lang w:val="fr-FR"/>
        </w:rPr>
        <w:t xml:space="preserve"> La Villa Rosa Sénégal</w:t>
      </w:r>
    </w:p>
    <w:p w14:paraId="30E1FF87" w14:textId="77777777" w:rsidR="003A02F0" w:rsidRDefault="003A02F0" w:rsidP="003A02F0">
      <w:pPr>
        <w:jc w:val="center"/>
        <w:rPr>
          <w:rFonts w:asciiTheme="majorHAnsi" w:hAnsiTheme="majorHAnsi"/>
          <w:b/>
          <w:i/>
          <w:color w:val="943634" w:themeColor="accent2" w:themeShade="BF"/>
          <w:sz w:val="20"/>
          <w:szCs w:val="20"/>
          <w:lang w:val="fr-FR"/>
        </w:rPr>
      </w:pPr>
      <w:r>
        <w:rPr>
          <w:rFonts w:asciiTheme="majorHAnsi" w:hAnsiTheme="majorHAnsi"/>
          <w:b/>
          <w:i/>
          <w:color w:val="943634" w:themeColor="accent2" w:themeShade="BF"/>
          <w:sz w:val="20"/>
          <w:szCs w:val="20"/>
          <w:lang w:val="fr-FR"/>
        </w:rPr>
        <w:t>Route de l’Aéroport</w:t>
      </w:r>
    </w:p>
    <w:p w14:paraId="6914AA9E" w14:textId="77777777" w:rsidR="003A02F0" w:rsidRDefault="003A02F0" w:rsidP="003A02F0">
      <w:pPr>
        <w:jc w:val="center"/>
        <w:rPr>
          <w:rFonts w:asciiTheme="majorHAnsi" w:hAnsiTheme="majorHAnsi"/>
          <w:b/>
          <w:i/>
          <w:color w:val="943634" w:themeColor="accent2" w:themeShade="BF"/>
          <w:sz w:val="20"/>
          <w:szCs w:val="20"/>
          <w:lang w:val="fr-FR"/>
        </w:rPr>
      </w:pPr>
      <w:r>
        <w:rPr>
          <w:rFonts w:asciiTheme="majorHAnsi" w:hAnsiTheme="majorHAnsi"/>
          <w:b/>
          <w:i/>
          <w:color w:val="943634" w:themeColor="accent2" w:themeShade="BF"/>
          <w:sz w:val="20"/>
          <w:szCs w:val="20"/>
          <w:lang w:val="fr-FR"/>
        </w:rPr>
        <w:t xml:space="preserve">H 37, Patte d’Oie </w:t>
      </w:r>
    </w:p>
    <w:p w14:paraId="58E261AA" w14:textId="77777777" w:rsidR="003A02F0" w:rsidRPr="003A02F0" w:rsidRDefault="003A02F0" w:rsidP="003A02F0">
      <w:pPr>
        <w:jc w:val="center"/>
        <w:rPr>
          <w:rFonts w:asciiTheme="majorHAnsi" w:hAnsiTheme="majorHAnsi"/>
          <w:i/>
          <w:color w:val="943634" w:themeColor="accent2" w:themeShade="BF"/>
          <w:sz w:val="20"/>
          <w:szCs w:val="20"/>
        </w:rPr>
      </w:pPr>
      <w:proofErr w:type="spellStart"/>
      <w:r w:rsidRPr="003A02F0">
        <w:rPr>
          <w:rFonts w:asciiTheme="majorHAnsi" w:hAnsiTheme="majorHAnsi"/>
          <w:b/>
          <w:i/>
          <w:color w:val="943634" w:themeColor="accent2" w:themeShade="BF"/>
          <w:sz w:val="20"/>
          <w:szCs w:val="20"/>
        </w:rPr>
        <w:t>Tél</w:t>
      </w:r>
      <w:proofErr w:type="spellEnd"/>
      <w:r w:rsidRPr="003A02F0">
        <w:rPr>
          <w:rFonts w:asciiTheme="majorHAnsi" w:hAnsiTheme="majorHAnsi"/>
          <w:b/>
          <w:i/>
          <w:color w:val="943634" w:themeColor="accent2" w:themeShade="BF"/>
          <w:sz w:val="20"/>
          <w:szCs w:val="20"/>
        </w:rPr>
        <w:t>. n° (221) 33 835 56 91</w:t>
      </w:r>
    </w:p>
    <w:p w14:paraId="278EE96F" w14:textId="7FC990AB" w:rsidR="008B04FD" w:rsidRPr="003A02F0" w:rsidRDefault="003A02F0" w:rsidP="003A02F0">
      <w:pPr>
        <w:ind w:left="2880" w:firstLine="720"/>
      </w:pPr>
      <w:r w:rsidRPr="003A02F0">
        <w:rPr>
          <w:b/>
          <w:color w:val="943634" w:themeColor="accent2" w:themeShade="BF"/>
          <w:sz w:val="20"/>
          <w:szCs w:val="20"/>
        </w:rPr>
        <w:t>Dakar, Sénégal</w:t>
      </w:r>
    </w:p>
    <w:p w14:paraId="309E00CC" w14:textId="770165E0" w:rsidR="00484094" w:rsidRDefault="00D84026" w:rsidP="00484094">
      <w:pPr>
        <w:jc w:val="center"/>
      </w:pPr>
      <w:r>
        <w:rPr>
          <w:noProof/>
        </w:rPr>
        <w:drawing>
          <wp:anchor distT="0" distB="0" distL="114300" distR="114300" simplePos="0" relativeHeight="251661312" behindDoc="0" locked="0" layoutInCell="1" allowOverlap="1" wp14:anchorId="24B75E8C" wp14:editId="233D889A">
            <wp:simplePos x="0" y="0"/>
            <wp:positionH relativeFrom="column">
              <wp:posOffset>2137303</wp:posOffset>
            </wp:positionH>
            <wp:positionV relativeFrom="paragraph">
              <wp:posOffset>144970</wp:posOffset>
            </wp:positionV>
            <wp:extent cx="1436370" cy="7035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DE logo small transparent.png"/>
                    <pic:cNvPicPr/>
                  </pic:nvPicPr>
                  <pic:blipFill>
                    <a:blip r:embed="rId9">
                      <a:extLst>
                        <a:ext uri="{28A0092B-C50C-407E-A947-70E740481C1C}">
                          <a14:useLocalDpi xmlns:a14="http://schemas.microsoft.com/office/drawing/2010/main" val="0"/>
                        </a:ext>
                      </a:extLst>
                    </a:blip>
                    <a:stretch>
                      <a:fillRect/>
                    </a:stretch>
                  </pic:blipFill>
                  <pic:spPr>
                    <a:xfrm>
                      <a:off x="0" y="0"/>
                      <a:ext cx="1436370" cy="703580"/>
                    </a:xfrm>
                    <a:prstGeom prst="rect">
                      <a:avLst/>
                    </a:prstGeom>
                  </pic:spPr>
                </pic:pic>
              </a:graphicData>
            </a:graphic>
            <wp14:sizeRelH relativeFrom="page">
              <wp14:pctWidth>0</wp14:pctWidth>
            </wp14:sizeRelH>
            <wp14:sizeRelV relativeFrom="page">
              <wp14:pctHeight>0</wp14:pctHeight>
            </wp14:sizeRelV>
          </wp:anchor>
        </w:drawing>
      </w:r>
      <w:r w:rsidR="00484094">
        <w:tab/>
      </w:r>
      <w:r w:rsidR="00484094">
        <w:tab/>
      </w:r>
    </w:p>
    <w:p w14:paraId="389151CD" w14:textId="2E6BA9F1" w:rsidR="00484094" w:rsidRDefault="00D84026">
      <w:r w:rsidRPr="00D84026">
        <w:rPr>
          <w:rFonts w:asciiTheme="majorHAnsi" w:hAnsiTheme="majorHAnsi" w:cs="Times New Roman"/>
          <w:b/>
          <w:noProof/>
          <w:sz w:val="22"/>
          <w:szCs w:val="22"/>
        </w:rPr>
        <w:drawing>
          <wp:anchor distT="0" distB="0" distL="114300" distR="114300" simplePos="0" relativeHeight="251666432" behindDoc="0" locked="0" layoutInCell="1" allowOverlap="1" wp14:anchorId="02BB09BB" wp14:editId="5B7BE322">
            <wp:simplePos x="0" y="0"/>
            <wp:positionH relativeFrom="column">
              <wp:posOffset>4131310</wp:posOffset>
            </wp:positionH>
            <wp:positionV relativeFrom="paragraph">
              <wp:posOffset>38100</wp:posOffset>
            </wp:positionV>
            <wp:extent cx="1195070" cy="516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Documents\Sophie\Migration and Development\IMPACS &amp; ENGAGE\Europe liaison\24.06.2015- MICIC Consultation\PICUM logo.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9507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0710BE8" wp14:editId="736360BC">
            <wp:simplePos x="0" y="0"/>
            <wp:positionH relativeFrom="column">
              <wp:posOffset>261257</wp:posOffset>
            </wp:positionH>
            <wp:positionV relativeFrom="paragraph">
              <wp:posOffset>8065</wp:posOffset>
            </wp:positionV>
            <wp:extent cx="1341755" cy="541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M logo.jpg"/>
                    <pic:cNvPicPr/>
                  </pic:nvPicPr>
                  <pic:blipFill>
                    <a:blip r:embed="rId11">
                      <a:extLst>
                        <a:ext uri="{28A0092B-C50C-407E-A947-70E740481C1C}">
                          <a14:useLocalDpi xmlns:a14="http://schemas.microsoft.com/office/drawing/2010/main" val="0"/>
                        </a:ext>
                      </a:extLst>
                    </a:blip>
                    <a:stretch>
                      <a:fillRect/>
                    </a:stretch>
                  </pic:blipFill>
                  <pic:spPr>
                    <a:xfrm>
                      <a:off x="0" y="0"/>
                      <a:ext cx="1341755" cy="541020"/>
                    </a:xfrm>
                    <a:prstGeom prst="rect">
                      <a:avLst/>
                    </a:prstGeom>
                  </pic:spPr>
                </pic:pic>
              </a:graphicData>
            </a:graphic>
            <wp14:sizeRelH relativeFrom="margin">
              <wp14:pctWidth>0</wp14:pctWidth>
            </wp14:sizeRelH>
            <wp14:sizeRelV relativeFrom="margin">
              <wp14:pctHeight>0</wp14:pctHeight>
            </wp14:sizeRelV>
          </wp:anchor>
        </w:drawing>
      </w:r>
    </w:p>
    <w:p w14:paraId="39FBE816" w14:textId="5A5184F7" w:rsidR="00484094" w:rsidRDefault="00484094"/>
    <w:p w14:paraId="6B99D894" w14:textId="20BEE3D3" w:rsidR="00BF1C91" w:rsidRDefault="00BF1C91" w:rsidP="00484094">
      <w:pPr>
        <w:jc w:val="both"/>
        <w:rPr>
          <w:rFonts w:asciiTheme="majorHAnsi" w:hAnsiTheme="majorHAnsi" w:cs="Times New Roman"/>
          <w:b/>
          <w:sz w:val="22"/>
          <w:szCs w:val="22"/>
        </w:rPr>
      </w:pPr>
    </w:p>
    <w:p w14:paraId="0816994F" w14:textId="7F2F0CAE" w:rsidR="00BF1C91" w:rsidRDefault="00BF1C91" w:rsidP="00484094">
      <w:pPr>
        <w:jc w:val="both"/>
        <w:rPr>
          <w:rFonts w:asciiTheme="majorHAnsi" w:hAnsiTheme="majorHAnsi" w:cs="Times New Roman"/>
          <w:b/>
          <w:sz w:val="22"/>
          <w:szCs w:val="22"/>
        </w:rPr>
      </w:pPr>
    </w:p>
    <w:p w14:paraId="7BCC0D8E" w14:textId="77777777" w:rsidR="00D84026" w:rsidRDefault="00D84026" w:rsidP="00484094">
      <w:pPr>
        <w:jc w:val="both"/>
        <w:rPr>
          <w:rFonts w:asciiTheme="majorHAnsi" w:hAnsiTheme="majorHAnsi" w:cs="Times New Roman"/>
          <w:b/>
          <w:sz w:val="22"/>
          <w:szCs w:val="22"/>
        </w:rPr>
      </w:pPr>
    </w:p>
    <w:p w14:paraId="660422C5" w14:textId="77777777" w:rsidR="00484094" w:rsidRPr="00CC4720" w:rsidRDefault="00484094" w:rsidP="00484094">
      <w:pPr>
        <w:jc w:val="both"/>
        <w:rPr>
          <w:rFonts w:asciiTheme="majorHAnsi" w:hAnsiTheme="majorHAnsi" w:cs="Times New Roman"/>
          <w:b/>
          <w:sz w:val="22"/>
          <w:szCs w:val="22"/>
        </w:rPr>
      </w:pPr>
      <w:r w:rsidRPr="00CC4720">
        <w:rPr>
          <w:rFonts w:asciiTheme="majorHAnsi" w:hAnsiTheme="majorHAnsi" w:cs="Times New Roman"/>
          <w:b/>
          <w:sz w:val="22"/>
          <w:szCs w:val="22"/>
        </w:rPr>
        <w:t>Background</w:t>
      </w:r>
    </w:p>
    <w:p w14:paraId="47B6CCD0" w14:textId="77777777" w:rsidR="00484094" w:rsidRPr="00CC4720" w:rsidRDefault="00484094" w:rsidP="00484094">
      <w:pPr>
        <w:jc w:val="both"/>
        <w:rPr>
          <w:rFonts w:asciiTheme="majorHAnsi" w:hAnsiTheme="majorHAnsi" w:cs="Times New Roman"/>
          <w:sz w:val="22"/>
          <w:szCs w:val="22"/>
        </w:rPr>
      </w:pPr>
    </w:p>
    <w:p w14:paraId="4ADC1AF5" w14:textId="77777777" w:rsidR="00484094" w:rsidRPr="00CC4720" w:rsidRDefault="00484094" w:rsidP="00484094">
      <w:pPr>
        <w:jc w:val="both"/>
        <w:rPr>
          <w:rFonts w:asciiTheme="majorHAnsi" w:hAnsiTheme="majorHAnsi" w:cs="Times New Roman"/>
          <w:sz w:val="22"/>
          <w:szCs w:val="22"/>
        </w:rPr>
      </w:pPr>
      <w:r w:rsidRPr="00CC4720">
        <w:rPr>
          <w:rFonts w:asciiTheme="majorHAnsi" w:hAnsiTheme="majorHAnsi" w:cs="Times New Roman"/>
          <w:sz w:val="22"/>
          <w:szCs w:val="22"/>
        </w:rPr>
        <w:t>Since 2011, governments and intergovernmental organizations have focused their attention on situations in which migrants are adversely affected by emergencies and disasters that strike their countries of destination or transit. This global focus on what was then referred to as “stranded migrants” emerged in response to the large-scale evacuations of migrants during the Arab Spring uprisings and subsequent natural disasters in Japan (earthquake, tsunami, and nuclear disaster), Thailand (unprecedented flooding), Haiti (earthquake), United States (Hurricane Sandy), among others. These disasters and emergencies exposed significant deficiencies in the policies and procedures of both origin and destination countries in responding to the particular needs of migrants—documented and undocumented—to ensure their safety and to facilitate equitable access to assistance.</w:t>
      </w:r>
    </w:p>
    <w:p w14:paraId="79030935" w14:textId="77777777" w:rsidR="00484094" w:rsidRPr="00CC4720" w:rsidRDefault="00484094" w:rsidP="00484094">
      <w:pPr>
        <w:jc w:val="both"/>
        <w:rPr>
          <w:rFonts w:asciiTheme="majorHAnsi" w:hAnsiTheme="majorHAnsi" w:cs="Times New Roman"/>
          <w:sz w:val="22"/>
          <w:szCs w:val="22"/>
        </w:rPr>
      </w:pPr>
    </w:p>
    <w:p w14:paraId="04853F27" w14:textId="77777777" w:rsidR="00484094" w:rsidRPr="00CC4720" w:rsidRDefault="00484094" w:rsidP="00484094">
      <w:pPr>
        <w:jc w:val="both"/>
        <w:rPr>
          <w:rFonts w:asciiTheme="majorHAnsi" w:hAnsiTheme="majorHAnsi" w:cs="Times New Roman"/>
          <w:sz w:val="22"/>
          <w:szCs w:val="22"/>
        </w:rPr>
      </w:pPr>
      <w:r w:rsidRPr="00CC4720">
        <w:rPr>
          <w:rFonts w:asciiTheme="majorHAnsi" w:hAnsiTheme="majorHAnsi" w:cs="Times New Roman"/>
          <w:sz w:val="22"/>
          <w:szCs w:val="22"/>
        </w:rPr>
        <w:t>The “stranded migrant” concept gained political traction through efforts of the UN Special Representative of the Secretary General on International Migration, Peter Sutherland, at the 2012 Global Forum on Migration &amp; Development (GFMD), who cited addressing the challenges of “stranded migrants” as a priority. Likewise, global civil society included stranded migrants in its 8-point, 5-year action agenda</w:t>
      </w:r>
      <w:r w:rsidRPr="00CC4720">
        <w:rPr>
          <w:rStyle w:val="FootnoteReference"/>
          <w:rFonts w:asciiTheme="majorHAnsi" w:hAnsiTheme="majorHAnsi" w:cs="Times New Roman"/>
          <w:sz w:val="22"/>
          <w:szCs w:val="22"/>
        </w:rPr>
        <w:footnoteReference w:id="1"/>
      </w:r>
      <w:r w:rsidRPr="00CC4720">
        <w:rPr>
          <w:rFonts w:asciiTheme="majorHAnsi" w:hAnsiTheme="majorHAnsi" w:cs="Times New Roman"/>
          <w:sz w:val="22"/>
          <w:szCs w:val="22"/>
        </w:rPr>
        <w:t>, expanding the concept to include migrants in distress. Point 3 of the action agenda calls for:</w:t>
      </w:r>
    </w:p>
    <w:p w14:paraId="06D46941" w14:textId="77777777" w:rsidR="00484094" w:rsidRPr="00CC4720" w:rsidRDefault="00484094" w:rsidP="00484094">
      <w:pPr>
        <w:jc w:val="both"/>
        <w:rPr>
          <w:rFonts w:asciiTheme="majorHAnsi" w:hAnsiTheme="majorHAnsi" w:cs="Times New Roman"/>
          <w:sz w:val="22"/>
          <w:szCs w:val="22"/>
        </w:rPr>
      </w:pPr>
    </w:p>
    <w:p w14:paraId="1DD68AED" w14:textId="77777777" w:rsidR="00484094" w:rsidRPr="00CC4720" w:rsidRDefault="00484094" w:rsidP="00484094">
      <w:pPr>
        <w:ind w:left="720" w:right="1019"/>
        <w:jc w:val="both"/>
        <w:rPr>
          <w:rFonts w:asciiTheme="majorHAnsi" w:hAnsiTheme="majorHAnsi" w:cs="Times New Roman"/>
          <w:sz w:val="22"/>
          <w:szCs w:val="22"/>
        </w:rPr>
      </w:pPr>
      <w:r w:rsidRPr="00CC4720">
        <w:rPr>
          <w:rFonts w:asciiTheme="majorHAnsi" w:hAnsiTheme="majorHAnsi" w:cs="Times New Roman"/>
          <w:sz w:val="22"/>
          <w:szCs w:val="22"/>
        </w:rPr>
        <w:t xml:space="preserve">…reliable, multi-actor mechanisms to address the assistance and protection needs of </w:t>
      </w:r>
      <w:r w:rsidRPr="00CC4720">
        <w:rPr>
          <w:rFonts w:asciiTheme="majorHAnsi" w:hAnsiTheme="majorHAnsi" w:cs="Times New Roman"/>
          <w:b/>
          <w:sz w:val="22"/>
          <w:szCs w:val="22"/>
        </w:rPr>
        <w:t>migrants stranded in distress</w:t>
      </w:r>
      <w:r w:rsidRPr="00CC4720">
        <w:rPr>
          <w:rFonts w:asciiTheme="majorHAnsi" w:hAnsiTheme="majorHAnsi" w:cs="Times New Roman"/>
          <w:sz w:val="22"/>
          <w:szCs w:val="22"/>
        </w:rPr>
        <w:t xml:space="preserve">, beginning with those trapped in situations of war, conflict or disaster (natural or man-made) but with the same logic and urgency with respect to migrant victims of violence or trauma in transit. This should include specific attention to egregious gaps in protection and assistance for migrant women who are raped, and the thousands of children that are unaccompanied and abused along the major migration corridors in every region of the world. Benchmarks could include further work and multi-stakeholder capacity-building on frameworks developed by agencies with such responsibilities including the international </w:t>
      </w:r>
      <w:r w:rsidRPr="00CC4720">
        <w:rPr>
          <w:rFonts w:asciiTheme="majorHAnsi" w:hAnsiTheme="majorHAnsi" w:cs="Times New Roman"/>
          <w:sz w:val="22"/>
          <w:szCs w:val="22"/>
        </w:rPr>
        <w:lastRenderedPageBreak/>
        <w:t xml:space="preserve">organization for Migration (IOM), the United Nations High Commissioner for Refugees (UNHCR) and the United Nations Office on Drugs and Crime (UNODC), and the consolidation of relevant principles and practices under existing refugee, humanitarian and human rights laws. </w:t>
      </w:r>
    </w:p>
    <w:p w14:paraId="4A9C754C" w14:textId="77777777" w:rsidR="00484094" w:rsidRPr="00CC4720" w:rsidRDefault="00484094" w:rsidP="00484094">
      <w:pPr>
        <w:jc w:val="both"/>
        <w:rPr>
          <w:rFonts w:asciiTheme="majorHAnsi" w:hAnsiTheme="majorHAnsi"/>
          <w:sz w:val="22"/>
          <w:szCs w:val="22"/>
        </w:rPr>
      </w:pPr>
    </w:p>
    <w:p w14:paraId="6F4CBE39" w14:textId="77777777" w:rsidR="00484094" w:rsidRPr="00CC4720" w:rsidRDefault="00484094" w:rsidP="00484094">
      <w:pPr>
        <w:jc w:val="both"/>
        <w:rPr>
          <w:rFonts w:asciiTheme="majorHAnsi" w:hAnsiTheme="majorHAnsi" w:cs="Times New Roman"/>
          <w:sz w:val="22"/>
          <w:szCs w:val="22"/>
        </w:rPr>
      </w:pPr>
      <w:r w:rsidRPr="00CC4720">
        <w:rPr>
          <w:rFonts w:asciiTheme="majorHAnsi" w:hAnsiTheme="majorHAnsi" w:cs="Times New Roman"/>
          <w:sz w:val="22"/>
          <w:szCs w:val="22"/>
        </w:rPr>
        <w:t>The 8-point, 5-year action agenda served as the cornerstone of civil society advocacy at the 2013 UN High Level Dialogue on Migration &amp; Development (UNHLD), and the “stranded migrants” priority was reflected in the UN Secretary General’s report during that process; the situation of stranded migrants was one of eight points of the Secretary General’s action agenda.</w:t>
      </w:r>
      <w:r w:rsidRPr="00CC4720">
        <w:rPr>
          <w:rFonts w:asciiTheme="majorHAnsi" w:hAnsiTheme="majorHAnsi" w:cs="Times New Roman"/>
          <w:sz w:val="22"/>
          <w:szCs w:val="22"/>
          <w:vertAlign w:val="superscript"/>
        </w:rPr>
        <w:footnoteReference w:id="2"/>
      </w:r>
      <w:r w:rsidRPr="00CC4720">
        <w:rPr>
          <w:rFonts w:asciiTheme="majorHAnsi" w:hAnsiTheme="majorHAnsi" w:cs="Times New Roman"/>
          <w:sz w:val="22"/>
          <w:szCs w:val="22"/>
        </w:rPr>
        <w:t xml:space="preserve"> </w:t>
      </w:r>
    </w:p>
    <w:p w14:paraId="6E2A73D6" w14:textId="77777777" w:rsidR="00484094" w:rsidRPr="00CC4720" w:rsidRDefault="00484094" w:rsidP="00484094">
      <w:pPr>
        <w:jc w:val="both"/>
        <w:rPr>
          <w:rFonts w:asciiTheme="majorHAnsi" w:hAnsiTheme="majorHAnsi" w:cs="Times New Roman"/>
          <w:sz w:val="22"/>
          <w:szCs w:val="22"/>
        </w:rPr>
      </w:pPr>
    </w:p>
    <w:p w14:paraId="6DAABE91" w14:textId="77777777" w:rsidR="00484094" w:rsidRPr="00CC4720" w:rsidRDefault="00484094" w:rsidP="00484094">
      <w:pPr>
        <w:jc w:val="both"/>
        <w:rPr>
          <w:rFonts w:asciiTheme="majorHAnsi" w:hAnsiTheme="majorHAnsi" w:cs="Times New Roman"/>
          <w:sz w:val="22"/>
          <w:szCs w:val="22"/>
        </w:rPr>
      </w:pPr>
      <w:r w:rsidRPr="00CC4720">
        <w:rPr>
          <w:rFonts w:asciiTheme="majorHAnsi" w:hAnsiTheme="majorHAnsi" w:cs="Times New Roman"/>
          <w:sz w:val="22"/>
          <w:szCs w:val="22"/>
        </w:rPr>
        <w:t>An important outcome of the UNHLD was the establishment of a new state-led initiative to address the plight of stranded migrants, following the narrow interpretation of migrants caught in crisis situations. The newly formed “Migrants in Countries in Crisis Initiative” (MICIC) is led by the United States and the Philippines with the participation of Australia, Bangladesh, Costa Rica, Ethiopia, and the European Commission in partnership with the IOM, the UNHCR, Professor Susan Martin, and UN SRSG Peter Sutherland.</w:t>
      </w:r>
      <w:r w:rsidRPr="00CC4720">
        <w:rPr>
          <w:rFonts w:asciiTheme="majorHAnsi" w:hAnsiTheme="majorHAnsi" w:cs="Times New Roman"/>
          <w:sz w:val="22"/>
          <w:szCs w:val="22"/>
          <w:vertAlign w:val="superscript"/>
        </w:rPr>
        <w:footnoteReference w:id="3"/>
      </w:r>
      <w:r w:rsidRPr="00CC4720">
        <w:rPr>
          <w:rFonts w:asciiTheme="majorHAnsi" w:hAnsiTheme="majorHAnsi" w:cs="Times New Roman"/>
          <w:sz w:val="22"/>
          <w:szCs w:val="22"/>
        </w:rPr>
        <w:t xml:space="preserve"> The MICIC initiative </w:t>
      </w:r>
    </w:p>
    <w:p w14:paraId="4A5DBB2F" w14:textId="77777777" w:rsidR="00484094" w:rsidRPr="00CC4720" w:rsidRDefault="00484094" w:rsidP="00484094">
      <w:pPr>
        <w:jc w:val="both"/>
        <w:rPr>
          <w:rFonts w:asciiTheme="majorHAnsi" w:hAnsiTheme="majorHAnsi" w:cs="Times New Roman"/>
          <w:sz w:val="22"/>
          <w:szCs w:val="22"/>
        </w:rPr>
      </w:pPr>
    </w:p>
    <w:p w14:paraId="08E2D351" w14:textId="77777777" w:rsidR="00484094" w:rsidRPr="00CC4720" w:rsidRDefault="00484094" w:rsidP="00484094">
      <w:pPr>
        <w:ind w:left="720" w:right="1019"/>
        <w:jc w:val="both"/>
        <w:rPr>
          <w:rFonts w:asciiTheme="majorHAnsi" w:hAnsiTheme="majorHAnsi" w:cs="Times New Roman"/>
          <w:sz w:val="22"/>
          <w:szCs w:val="22"/>
        </w:rPr>
      </w:pPr>
      <w:r w:rsidRPr="00CC4720">
        <w:rPr>
          <w:rFonts w:asciiTheme="majorHAnsi" w:hAnsiTheme="majorHAnsi" w:cs="Times New Roman"/>
          <w:sz w:val="22"/>
          <w:szCs w:val="22"/>
        </w:rPr>
        <w:t xml:space="preserve">…aims to complement IOM’s Migration Crisis Operational Framework (MCOF) by establishing principles and guidelines to define the roles and responsibilities of countries of origin and destination, </w:t>
      </w:r>
      <w:r w:rsidR="003F7B1F" w:rsidRPr="00CC4720">
        <w:rPr>
          <w:rFonts w:asciiTheme="majorHAnsi" w:hAnsiTheme="majorHAnsi" w:cs="Times New Roman"/>
          <w:sz w:val="22"/>
          <w:szCs w:val="22"/>
        </w:rPr>
        <w:t>neighboring</w:t>
      </w:r>
      <w:r w:rsidRPr="00CC4720">
        <w:rPr>
          <w:rFonts w:asciiTheme="majorHAnsi" w:hAnsiTheme="majorHAnsi" w:cs="Times New Roman"/>
          <w:sz w:val="22"/>
          <w:szCs w:val="22"/>
        </w:rPr>
        <w:t xml:space="preserve"> states, employers, international organizations, and civil society for the purpose of protecting migrants affected by acute-onset crises like civil conflicts, natural disasters, and man-made disasters.</w:t>
      </w:r>
      <w:r w:rsidRPr="00CC4720">
        <w:rPr>
          <w:rFonts w:asciiTheme="majorHAnsi" w:hAnsiTheme="majorHAnsi" w:cs="Times New Roman"/>
          <w:sz w:val="22"/>
          <w:szCs w:val="22"/>
          <w:vertAlign w:val="superscript"/>
        </w:rPr>
        <w:footnoteReference w:id="4"/>
      </w:r>
    </w:p>
    <w:p w14:paraId="00D18AB8" w14:textId="77777777" w:rsidR="00484094" w:rsidRPr="00CC4720" w:rsidRDefault="00484094" w:rsidP="00484094">
      <w:pPr>
        <w:ind w:left="720" w:right="1019"/>
        <w:jc w:val="both"/>
        <w:rPr>
          <w:rFonts w:asciiTheme="majorHAnsi" w:hAnsiTheme="majorHAnsi" w:cs="Times New Roman"/>
          <w:sz w:val="22"/>
          <w:szCs w:val="22"/>
        </w:rPr>
      </w:pPr>
    </w:p>
    <w:p w14:paraId="01C3627B" w14:textId="77777777" w:rsidR="00484094" w:rsidRPr="00CC4720" w:rsidRDefault="00484094" w:rsidP="00484094">
      <w:pPr>
        <w:ind w:right="27"/>
        <w:jc w:val="both"/>
        <w:rPr>
          <w:rFonts w:asciiTheme="majorHAnsi" w:hAnsiTheme="majorHAnsi" w:cs="Times New Roman"/>
          <w:sz w:val="22"/>
          <w:szCs w:val="22"/>
        </w:rPr>
      </w:pPr>
      <w:r w:rsidRPr="00CC4720">
        <w:rPr>
          <w:rFonts w:asciiTheme="majorHAnsi" w:hAnsiTheme="majorHAnsi" w:cs="Times New Roman"/>
          <w:sz w:val="22"/>
          <w:szCs w:val="22"/>
        </w:rPr>
        <w:t xml:space="preserve">While civil society welcomes the initiative of governments to address the issues affecting migrants caught in crisis situations through the creation and implementation of sound procedural frameworks and response mechanisms, states must recognize that their responsibility extends to </w:t>
      </w:r>
      <w:r w:rsidRPr="00CC4720">
        <w:rPr>
          <w:rFonts w:asciiTheme="majorHAnsi" w:hAnsiTheme="majorHAnsi" w:cs="Times New Roman"/>
          <w:i/>
          <w:sz w:val="22"/>
          <w:szCs w:val="22"/>
        </w:rPr>
        <w:t>perpetual crises</w:t>
      </w:r>
      <w:r w:rsidRPr="00CC4720">
        <w:rPr>
          <w:rFonts w:asciiTheme="majorHAnsi" w:hAnsiTheme="majorHAnsi" w:cs="Times New Roman"/>
          <w:sz w:val="22"/>
          <w:szCs w:val="22"/>
        </w:rPr>
        <w:t xml:space="preserve"> affecting migrant workers. State-led initiatives must also be in place to address these urgent situations.</w:t>
      </w:r>
    </w:p>
    <w:p w14:paraId="3FA5AD8D" w14:textId="77777777" w:rsidR="00484094" w:rsidRPr="00CC4720" w:rsidRDefault="00484094" w:rsidP="00484094">
      <w:pPr>
        <w:ind w:right="27"/>
        <w:jc w:val="both"/>
        <w:rPr>
          <w:rFonts w:asciiTheme="majorHAnsi" w:hAnsiTheme="majorHAnsi" w:cs="Times New Roman"/>
          <w:b/>
          <w:sz w:val="22"/>
          <w:szCs w:val="22"/>
        </w:rPr>
      </w:pPr>
    </w:p>
    <w:p w14:paraId="51FFC749" w14:textId="77777777" w:rsidR="00484094" w:rsidRPr="00CC4720" w:rsidRDefault="00583452" w:rsidP="00484094">
      <w:pPr>
        <w:ind w:right="27"/>
        <w:jc w:val="both"/>
        <w:rPr>
          <w:rFonts w:asciiTheme="majorHAnsi" w:hAnsiTheme="majorHAnsi" w:cs="Times New Roman"/>
          <w:b/>
          <w:sz w:val="22"/>
          <w:szCs w:val="22"/>
        </w:rPr>
      </w:pPr>
      <w:r>
        <w:rPr>
          <w:rFonts w:asciiTheme="majorHAnsi" w:hAnsiTheme="majorHAnsi" w:cs="Times New Roman"/>
          <w:b/>
          <w:sz w:val="22"/>
          <w:szCs w:val="22"/>
        </w:rPr>
        <w:t xml:space="preserve">Civil Society </w:t>
      </w:r>
      <w:r w:rsidR="00167FD3">
        <w:rPr>
          <w:rFonts w:asciiTheme="majorHAnsi" w:hAnsiTheme="majorHAnsi" w:cs="Times New Roman"/>
          <w:b/>
          <w:sz w:val="22"/>
          <w:szCs w:val="22"/>
        </w:rPr>
        <w:t xml:space="preserve">Consultation </w:t>
      </w:r>
      <w:r w:rsidR="00484094">
        <w:rPr>
          <w:rFonts w:asciiTheme="majorHAnsi" w:hAnsiTheme="majorHAnsi" w:cs="Times New Roman"/>
          <w:b/>
          <w:sz w:val="22"/>
          <w:szCs w:val="22"/>
        </w:rPr>
        <w:t xml:space="preserve">Objectives: </w:t>
      </w:r>
    </w:p>
    <w:p w14:paraId="5C8D0A91" w14:textId="77777777" w:rsidR="00484094" w:rsidRPr="00CC4720" w:rsidRDefault="00484094" w:rsidP="00484094">
      <w:pPr>
        <w:pStyle w:val="ListParagraph"/>
        <w:numPr>
          <w:ilvl w:val="0"/>
          <w:numId w:val="9"/>
        </w:numPr>
        <w:ind w:right="27"/>
        <w:jc w:val="both"/>
        <w:rPr>
          <w:rFonts w:asciiTheme="majorHAnsi" w:hAnsiTheme="majorHAnsi" w:cs="Times New Roman"/>
          <w:sz w:val="22"/>
          <w:szCs w:val="22"/>
        </w:rPr>
      </w:pPr>
      <w:r w:rsidRPr="00CC4720">
        <w:rPr>
          <w:rFonts w:asciiTheme="majorHAnsi" w:hAnsiTheme="majorHAnsi" w:cs="Times New Roman"/>
          <w:sz w:val="22"/>
          <w:szCs w:val="22"/>
        </w:rPr>
        <w:t>To provide a</w:t>
      </w:r>
      <w:r w:rsidR="00583452">
        <w:rPr>
          <w:rFonts w:asciiTheme="majorHAnsi" w:hAnsiTheme="majorHAnsi" w:cs="Times New Roman"/>
          <w:sz w:val="22"/>
          <w:szCs w:val="22"/>
        </w:rPr>
        <w:t xml:space="preserve"> briefing and</w:t>
      </w:r>
      <w:r w:rsidRPr="00CC4720">
        <w:rPr>
          <w:rFonts w:asciiTheme="majorHAnsi" w:hAnsiTheme="majorHAnsi" w:cs="Times New Roman"/>
          <w:sz w:val="22"/>
          <w:szCs w:val="22"/>
        </w:rPr>
        <w:t xml:space="preserve"> orientation for civil society on the MICIC Initiative and activities that form part of the initiative </w:t>
      </w:r>
    </w:p>
    <w:p w14:paraId="29DB4EB8" w14:textId="77777777" w:rsidR="00484094" w:rsidRPr="00CC4720" w:rsidRDefault="00484094" w:rsidP="00484094">
      <w:pPr>
        <w:pStyle w:val="ListParagraph"/>
        <w:numPr>
          <w:ilvl w:val="0"/>
          <w:numId w:val="9"/>
        </w:numPr>
        <w:ind w:right="27"/>
        <w:jc w:val="both"/>
        <w:rPr>
          <w:rFonts w:asciiTheme="majorHAnsi" w:hAnsiTheme="majorHAnsi" w:cs="Times New Roman"/>
          <w:sz w:val="22"/>
          <w:szCs w:val="22"/>
        </w:rPr>
      </w:pPr>
      <w:r w:rsidRPr="00CC4720">
        <w:rPr>
          <w:rFonts w:asciiTheme="majorHAnsi" w:hAnsiTheme="majorHAnsi" w:cs="Times New Roman"/>
          <w:sz w:val="22"/>
          <w:szCs w:val="22"/>
        </w:rPr>
        <w:t xml:space="preserve">To formulate </w:t>
      </w:r>
      <w:r w:rsidR="00583452">
        <w:rPr>
          <w:rFonts w:asciiTheme="majorHAnsi" w:hAnsiTheme="majorHAnsi" w:cs="Times New Roman"/>
          <w:sz w:val="22"/>
          <w:szCs w:val="22"/>
        </w:rPr>
        <w:t xml:space="preserve">civil society </w:t>
      </w:r>
      <w:r w:rsidRPr="00CC4720">
        <w:rPr>
          <w:rFonts w:asciiTheme="majorHAnsi" w:hAnsiTheme="majorHAnsi" w:cs="Times New Roman"/>
          <w:sz w:val="22"/>
          <w:szCs w:val="22"/>
        </w:rPr>
        <w:t>recommendations to the MICIC Initiative on rights-based, migrant-cent</w:t>
      </w:r>
      <w:r w:rsidR="00167FD3">
        <w:rPr>
          <w:rFonts w:asciiTheme="majorHAnsi" w:hAnsiTheme="majorHAnsi" w:cs="Times New Roman"/>
          <w:sz w:val="22"/>
          <w:szCs w:val="22"/>
        </w:rPr>
        <w:t>e</w:t>
      </w:r>
      <w:r w:rsidRPr="00CC4720">
        <w:rPr>
          <w:rFonts w:asciiTheme="majorHAnsi" w:hAnsiTheme="majorHAnsi" w:cs="Times New Roman"/>
          <w:sz w:val="22"/>
          <w:szCs w:val="22"/>
        </w:rPr>
        <w:t>red response mechanisms</w:t>
      </w:r>
    </w:p>
    <w:p w14:paraId="5D67ADDA" w14:textId="77777777" w:rsidR="00484094" w:rsidRPr="00CC4720" w:rsidRDefault="00484094" w:rsidP="00484094">
      <w:pPr>
        <w:pStyle w:val="ListParagraph"/>
        <w:numPr>
          <w:ilvl w:val="0"/>
          <w:numId w:val="9"/>
        </w:numPr>
        <w:ind w:right="27"/>
        <w:jc w:val="both"/>
        <w:rPr>
          <w:rFonts w:asciiTheme="majorHAnsi" w:hAnsiTheme="majorHAnsi" w:cs="Times New Roman"/>
          <w:sz w:val="22"/>
          <w:szCs w:val="22"/>
        </w:rPr>
      </w:pPr>
      <w:r w:rsidRPr="00CC4720">
        <w:rPr>
          <w:rFonts w:asciiTheme="majorHAnsi" w:hAnsiTheme="majorHAnsi" w:cs="Times New Roman"/>
          <w:sz w:val="22"/>
          <w:szCs w:val="22"/>
        </w:rPr>
        <w:t xml:space="preserve">To develop </w:t>
      </w:r>
      <w:r w:rsidR="00583452">
        <w:rPr>
          <w:rFonts w:asciiTheme="majorHAnsi" w:hAnsiTheme="majorHAnsi" w:cs="Times New Roman"/>
          <w:sz w:val="22"/>
          <w:szCs w:val="22"/>
        </w:rPr>
        <w:t xml:space="preserve">a collective civil society </w:t>
      </w:r>
      <w:r w:rsidRPr="00CC4720">
        <w:rPr>
          <w:rFonts w:asciiTheme="majorHAnsi" w:hAnsiTheme="majorHAnsi" w:cs="Times New Roman"/>
          <w:sz w:val="22"/>
          <w:szCs w:val="22"/>
        </w:rPr>
        <w:t xml:space="preserve">advocacy strategy on expanding the MICIC framework </w:t>
      </w:r>
      <w:r w:rsidR="00583452">
        <w:rPr>
          <w:rFonts w:asciiTheme="majorHAnsi" w:hAnsiTheme="majorHAnsi" w:cs="Times New Roman"/>
          <w:sz w:val="22"/>
          <w:szCs w:val="22"/>
        </w:rPr>
        <w:t>and its intended Guidelines and Principles</w:t>
      </w:r>
    </w:p>
    <w:p w14:paraId="6D856932" w14:textId="77777777" w:rsidR="00484094" w:rsidRPr="00CC4720" w:rsidRDefault="00484094" w:rsidP="00484094">
      <w:pPr>
        <w:ind w:right="27"/>
        <w:jc w:val="both"/>
        <w:rPr>
          <w:rFonts w:asciiTheme="majorHAnsi" w:hAnsiTheme="majorHAnsi" w:cs="Times New Roman"/>
          <w:sz w:val="22"/>
          <w:szCs w:val="22"/>
        </w:rPr>
      </w:pPr>
    </w:p>
    <w:p w14:paraId="32219DAC" w14:textId="77777777" w:rsidR="00484094" w:rsidRPr="00CC4720" w:rsidRDefault="00583452" w:rsidP="00484094">
      <w:pPr>
        <w:ind w:right="27"/>
        <w:jc w:val="both"/>
        <w:rPr>
          <w:rFonts w:asciiTheme="majorHAnsi" w:hAnsiTheme="majorHAnsi" w:cs="Times New Roman"/>
          <w:sz w:val="22"/>
          <w:szCs w:val="22"/>
        </w:rPr>
      </w:pPr>
      <w:r>
        <w:rPr>
          <w:rFonts w:asciiTheme="majorHAnsi" w:hAnsiTheme="majorHAnsi" w:cs="Times New Roman"/>
          <w:b/>
          <w:sz w:val="22"/>
          <w:szCs w:val="22"/>
        </w:rPr>
        <w:t xml:space="preserve">European Civil Society Consultation </w:t>
      </w:r>
      <w:r w:rsidR="00484094" w:rsidRPr="00CC4720">
        <w:rPr>
          <w:rFonts w:asciiTheme="majorHAnsi" w:hAnsiTheme="majorHAnsi" w:cs="Times New Roman"/>
          <w:b/>
          <w:sz w:val="22"/>
          <w:szCs w:val="22"/>
        </w:rPr>
        <w:t>Organizers</w:t>
      </w:r>
    </w:p>
    <w:p w14:paraId="4EAAA8B9" w14:textId="77777777" w:rsidR="00484094" w:rsidRPr="00CC4720" w:rsidRDefault="00484094" w:rsidP="00484094">
      <w:pPr>
        <w:ind w:right="27"/>
        <w:jc w:val="both"/>
        <w:rPr>
          <w:rFonts w:asciiTheme="majorHAnsi" w:hAnsiTheme="majorHAnsi" w:cs="Times New Roman"/>
          <w:sz w:val="22"/>
          <w:szCs w:val="22"/>
        </w:rPr>
      </w:pPr>
    </w:p>
    <w:p w14:paraId="0417A7DD" w14:textId="14B5BD06" w:rsidR="00484094" w:rsidRDefault="00484094" w:rsidP="00484094">
      <w:pPr>
        <w:ind w:right="27"/>
        <w:jc w:val="both"/>
        <w:rPr>
          <w:rFonts w:asciiTheme="majorHAnsi" w:hAnsiTheme="majorHAnsi"/>
          <w:sz w:val="22"/>
          <w:szCs w:val="22"/>
        </w:rPr>
      </w:pPr>
      <w:r>
        <w:rPr>
          <w:rFonts w:asciiTheme="majorHAnsi" w:hAnsiTheme="majorHAnsi" w:cs="Times New Roman"/>
          <w:b/>
          <w:sz w:val="22"/>
          <w:szCs w:val="22"/>
        </w:rPr>
        <w:t>Global Coalition on Migration</w:t>
      </w:r>
      <w:r w:rsidR="00167FD3">
        <w:rPr>
          <w:rFonts w:asciiTheme="majorHAnsi" w:hAnsiTheme="majorHAnsi" w:cs="Times New Roman"/>
          <w:b/>
          <w:sz w:val="22"/>
          <w:szCs w:val="22"/>
        </w:rPr>
        <w:t xml:space="preserve"> </w:t>
      </w:r>
      <w:r>
        <w:rPr>
          <w:rFonts w:asciiTheme="majorHAnsi" w:hAnsiTheme="majorHAnsi" w:cs="Times New Roman"/>
          <w:b/>
          <w:sz w:val="22"/>
          <w:szCs w:val="22"/>
        </w:rPr>
        <w:t>(GCM)</w:t>
      </w:r>
      <w:r w:rsidR="00167FD3">
        <w:rPr>
          <w:rFonts w:asciiTheme="majorHAnsi" w:hAnsiTheme="majorHAnsi" w:cs="Times New Roman"/>
          <w:b/>
          <w:sz w:val="22"/>
          <w:szCs w:val="22"/>
        </w:rPr>
        <w:t xml:space="preserve"> - </w:t>
      </w:r>
      <w:r w:rsidRPr="00747F8C">
        <w:rPr>
          <w:rFonts w:asciiTheme="majorHAnsi" w:hAnsiTheme="majorHAnsi"/>
          <w:sz w:val="22"/>
          <w:szCs w:val="22"/>
        </w:rPr>
        <w:t>The GCM members represent regional and international networks of migrant associations, migrants rights organizations and advocates, trade unions, faith groups and academia, covering every region around the world. The concept of the GCM was born out of the collaborations of its initial member organizations around the Global Forum on Migration (GFMD) and the corresponding People’s Global Action on Migration, Development &amp; Human Rights (PGA) processes.</w:t>
      </w:r>
      <w:r w:rsidR="002613EB">
        <w:rPr>
          <w:rFonts w:asciiTheme="majorHAnsi" w:hAnsiTheme="majorHAnsi"/>
          <w:sz w:val="22"/>
          <w:szCs w:val="22"/>
        </w:rPr>
        <w:t xml:space="preserve"> </w:t>
      </w:r>
      <w:r w:rsidR="00712BEE">
        <w:rPr>
          <w:rFonts w:asciiTheme="majorHAnsi" w:hAnsiTheme="majorHAnsi"/>
          <w:sz w:val="22"/>
          <w:szCs w:val="22"/>
        </w:rPr>
        <w:t xml:space="preserve">(See: </w:t>
      </w:r>
      <w:hyperlink r:id="rId12" w:history="1">
        <w:r w:rsidR="00712BEE" w:rsidRPr="00DB367B">
          <w:rPr>
            <w:rStyle w:val="Hyperlink"/>
            <w:rFonts w:asciiTheme="majorHAnsi" w:hAnsiTheme="majorHAnsi"/>
            <w:sz w:val="22"/>
            <w:szCs w:val="22"/>
          </w:rPr>
          <w:t>www.GCMigration.org</w:t>
        </w:r>
      </w:hyperlink>
      <w:r w:rsidR="00712BEE">
        <w:rPr>
          <w:rFonts w:asciiTheme="majorHAnsi" w:hAnsiTheme="majorHAnsi"/>
          <w:sz w:val="22"/>
          <w:szCs w:val="22"/>
        </w:rPr>
        <w:t>.)</w:t>
      </w:r>
    </w:p>
    <w:p w14:paraId="1A8F76EB" w14:textId="77777777" w:rsidR="00484094" w:rsidRDefault="00484094" w:rsidP="00484094">
      <w:pPr>
        <w:ind w:right="27"/>
        <w:jc w:val="both"/>
        <w:rPr>
          <w:rFonts w:asciiTheme="majorHAnsi" w:hAnsiTheme="majorHAnsi"/>
          <w:sz w:val="22"/>
          <w:szCs w:val="22"/>
        </w:rPr>
      </w:pPr>
    </w:p>
    <w:p w14:paraId="0CD1E09A" w14:textId="701A7C42" w:rsidR="003F7B1F" w:rsidRPr="00712BEE" w:rsidRDefault="00484094" w:rsidP="00E60E77">
      <w:pPr>
        <w:ind w:right="27"/>
        <w:jc w:val="both"/>
        <w:rPr>
          <w:rFonts w:asciiTheme="majorHAnsi" w:hAnsiTheme="majorHAnsi"/>
          <w:sz w:val="22"/>
          <w:szCs w:val="22"/>
        </w:rPr>
      </w:pPr>
      <w:r w:rsidRPr="00712BEE">
        <w:rPr>
          <w:rFonts w:asciiTheme="majorHAnsi" w:hAnsiTheme="majorHAnsi"/>
          <w:b/>
          <w:sz w:val="22"/>
          <w:szCs w:val="22"/>
        </w:rPr>
        <w:lastRenderedPageBreak/>
        <w:t xml:space="preserve">Migration and Development Civil Society Network (MADE) - </w:t>
      </w:r>
      <w:r w:rsidRPr="00712BEE">
        <w:rPr>
          <w:rFonts w:asciiTheme="majorHAnsi" w:hAnsiTheme="majorHAnsi"/>
          <w:sz w:val="22"/>
          <w:szCs w:val="22"/>
        </w:rPr>
        <w:t xml:space="preserve">MADE </w:t>
      </w:r>
      <w:r w:rsidR="009E3BCC" w:rsidRPr="00712BEE">
        <w:rPr>
          <w:rFonts w:asciiTheme="majorHAnsi" w:hAnsiTheme="majorHAnsi"/>
          <w:sz w:val="22"/>
          <w:szCs w:val="22"/>
        </w:rPr>
        <w:t xml:space="preserve">is a global platform that </w:t>
      </w:r>
      <w:r w:rsidRPr="00712BEE">
        <w:rPr>
          <w:rFonts w:asciiTheme="majorHAnsi" w:hAnsiTheme="majorHAnsi"/>
          <w:sz w:val="22"/>
          <w:szCs w:val="22"/>
        </w:rPr>
        <w:t xml:space="preserve">connects </w:t>
      </w:r>
      <w:r w:rsidR="009E3BCC" w:rsidRPr="00712BEE">
        <w:rPr>
          <w:rFonts w:asciiTheme="majorHAnsi" w:hAnsiTheme="majorHAnsi"/>
          <w:sz w:val="22"/>
          <w:szCs w:val="22"/>
        </w:rPr>
        <w:t>civil society worldwide and strengthen</w:t>
      </w:r>
      <w:r w:rsidR="00335860" w:rsidRPr="00712BEE">
        <w:rPr>
          <w:rFonts w:asciiTheme="majorHAnsi" w:hAnsiTheme="majorHAnsi"/>
          <w:sz w:val="22"/>
          <w:szCs w:val="22"/>
        </w:rPr>
        <w:t>s</w:t>
      </w:r>
      <w:r w:rsidR="009E3BCC" w:rsidRPr="00712BEE">
        <w:rPr>
          <w:rFonts w:asciiTheme="majorHAnsi" w:hAnsiTheme="majorHAnsi"/>
          <w:sz w:val="22"/>
          <w:szCs w:val="22"/>
        </w:rPr>
        <w:t xml:space="preserve"> their</w:t>
      </w:r>
      <w:r w:rsidRPr="00712BEE">
        <w:rPr>
          <w:rFonts w:asciiTheme="majorHAnsi" w:hAnsiTheme="majorHAnsi"/>
          <w:sz w:val="22"/>
          <w:szCs w:val="22"/>
        </w:rPr>
        <w:t xml:space="preserve"> capacity </w:t>
      </w:r>
      <w:r w:rsidR="00335860" w:rsidRPr="00712BEE">
        <w:rPr>
          <w:rFonts w:asciiTheme="majorHAnsi" w:hAnsiTheme="majorHAnsi"/>
          <w:sz w:val="22"/>
          <w:szCs w:val="22"/>
        </w:rPr>
        <w:t xml:space="preserve">and role in advocacy and work with governments to promote policies for the well-being of all migrants and their communities. </w:t>
      </w:r>
      <w:r w:rsidRPr="00712BEE">
        <w:rPr>
          <w:rFonts w:asciiTheme="majorHAnsi" w:hAnsiTheme="majorHAnsi"/>
          <w:sz w:val="22"/>
          <w:szCs w:val="22"/>
        </w:rPr>
        <w:t>The MADE network has evolved out of years of civil society organizing for the Global Forum on Migration and Development (GFMD) and</w:t>
      </w:r>
      <w:r w:rsidR="00E60E77" w:rsidRPr="00712BEE">
        <w:rPr>
          <w:rFonts w:asciiTheme="majorHAnsi" w:hAnsiTheme="majorHAnsi"/>
          <w:sz w:val="22"/>
          <w:szCs w:val="22"/>
        </w:rPr>
        <w:t xml:space="preserve"> was</w:t>
      </w:r>
      <w:r w:rsidRPr="00712BEE">
        <w:rPr>
          <w:rFonts w:asciiTheme="majorHAnsi" w:hAnsiTheme="majorHAnsi"/>
          <w:sz w:val="22"/>
          <w:szCs w:val="22"/>
        </w:rPr>
        <w:t xml:space="preserve"> officially launched during the 2014 GFMD Civil Society Days. </w:t>
      </w:r>
      <w:r w:rsidR="00712BEE" w:rsidRPr="00712BEE">
        <w:rPr>
          <w:rFonts w:asciiTheme="majorHAnsi" w:hAnsiTheme="majorHAnsi"/>
          <w:sz w:val="22"/>
          <w:szCs w:val="22"/>
        </w:rPr>
        <w:t>(See:</w:t>
      </w:r>
      <w:r w:rsidR="00712BEE">
        <w:rPr>
          <w:rFonts w:asciiTheme="majorHAnsi" w:hAnsiTheme="majorHAnsi"/>
          <w:sz w:val="22"/>
          <w:szCs w:val="22"/>
        </w:rPr>
        <w:t xml:space="preserve"> </w:t>
      </w:r>
      <w:hyperlink r:id="rId13" w:history="1">
        <w:r w:rsidR="00712BEE" w:rsidRPr="00DB367B">
          <w:rPr>
            <w:rStyle w:val="Hyperlink"/>
            <w:rFonts w:asciiTheme="majorHAnsi" w:hAnsiTheme="majorHAnsi"/>
            <w:sz w:val="22"/>
            <w:szCs w:val="22"/>
          </w:rPr>
          <w:t>www.madenetwork.org</w:t>
        </w:r>
      </w:hyperlink>
      <w:r w:rsidR="00712BEE" w:rsidRPr="00712BEE">
        <w:rPr>
          <w:rFonts w:asciiTheme="majorHAnsi" w:hAnsiTheme="majorHAnsi"/>
          <w:sz w:val="22"/>
          <w:szCs w:val="22"/>
        </w:rPr>
        <w:t>.)</w:t>
      </w:r>
    </w:p>
    <w:p w14:paraId="436AB27C" w14:textId="77777777" w:rsidR="00D84026" w:rsidRDefault="00D84026" w:rsidP="00E60E77">
      <w:pPr>
        <w:ind w:right="27"/>
        <w:jc w:val="both"/>
      </w:pPr>
    </w:p>
    <w:p w14:paraId="4332A2C9" w14:textId="57FFA281" w:rsidR="003A02F0" w:rsidRPr="003A02F0" w:rsidRDefault="003A02F0" w:rsidP="003A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2"/>
          <w:szCs w:val="20"/>
          <w:lang w:val="en" w:eastAsia="fr-FR"/>
        </w:rPr>
      </w:pPr>
      <w:r w:rsidRPr="003A02F0">
        <w:rPr>
          <w:rFonts w:asciiTheme="majorHAnsi" w:eastAsia="Times New Roman" w:hAnsiTheme="majorHAnsi" w:cs="Courier New"/>
          <w:sz w:val="22"/>
          <w:szCs w:val="20"/>
          <w:lang w:val="en" w:eastAsia="fr-FR"/>
        </w:rPr>
        <w:t>Caritas Senegal, which I represent, is the organization that has coordinated MADE Africa. Member of the Confederation Caritas Internationalis, Caritas Senegal is, within it, a focal point of the migration issue. His involvement in this issue, within civil society, in synergy with many actors, is justified by its commitment to the heart of its activities the development of man and of all men, its full growth, and honor paid to her dignity in all circumstances.</w:t>
      </w:r>
    </w:p>
    <w:p w14:paraId="089BE37F" w14:textId="77777777" w:rsidR="003A02F0" w:rsidRPr="003A02F0" w:rsidRDefault="003A02F0" w:rsidP="003A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2"/>
          <w:szCs w:val="20"/>
          <w:lang w:val="en" w:eastAsia="fr-FR"/>
        </w:rPr>
      </w:pPr>
    </w:p>
    <w:p w14:paraId="5F7336E2" w14:textId="2D564185" w:rsidR="003A02F0" w:rsidRPr="003A02F0" w:rsidRDefault="003A02F0" w:rsidP="003A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2"/>
          <w:szCs w:val="20"/>
          <w:lang w:eastAsia="fr-FR"/>
        </w:rPr>
      </w:pPr>
      <w:r w:rsidRPr="003A02F0">
        <w:rPr>
          <w:rFonts w:asciiTheme="majorHAnsi" w:eastAsia="Times New Roman" w:hAnsiTheme="majorHAnsi" w:cs="Courier New"/>
          <w:sz w:val="22"/>
          <w:szCs w:val="20"/>
          <w:lang w:val="en" w:eastAsia="fr-FR"/>
        </w:rPr>
        <w:t>In the current context of migration, as it gives itself to see and experience, Caritas naturally the field, not only to reaffirm these principles, but especially to act with others, in the sense of respect for the dignity migrants and global solidarity, lived in a spirit of partnership so that our companies can have the most human of approach</w:t>
      </w:r>
    </w:p>
    <w:p w14:paraId="5B726CB9" w14:textId="77777777" w:rsidR="00D84026" w:rsidRDefault="00D84026" w:rsidP="00E60E77">
      <w:pPr>
        <w:ind w:right="27"/>
        <w:jc w:val="both"/>
      </w:pPr>
    </w:p>
    <w:p w14:paraId="1966984A" w14:textId="77777777" w:rsidR="000B1863" w:rsidRDefault="000B1863" w:rsidP="00E60E77">
      <w:pPr>
        <w:ind w:right="27"/>
        <w:jc w:val="both"/>
      </w:pPr>
    </w:p>
    <w:p w14:paraId="4FC1CED2" w14:textId="75FCBB9F" w:rsidR="00D84026" w:rsidRDefault="00D84026" w:rsidP="00D84026">
      <w:pPr>
        <w:ind w:right="27"/>
        <w:jc w:val="center"/>
      </w:pPr>
      <w:r>
        <w:t>*****</w:t>
      </w:r>
    </w:p>
    <w:p w14:paraId="1820D7C5" w14:textId="77777777" w:rsidR="00D84026" w:rsidRDefault="00D84026" w:rsidP="00E60E77">
      <w:pPr>
        <w:ind w:right="27"/>
        <w:jc w:val="both"/>
      </w:pPr>
    </w:p>
    <w:p w14:paraId="0FED0788" w14:textId="77777777" w:rsidR="000B1863" w:rsidRDefault="000B1863" w:rsidP="00E60E77">
      <w:pPr>
        <w:ind w:right="27"/>
        <w:jc w:val="both"/>
      </w:pPr>
      <w:bookmarkStart w:id="0" w:name="_GoBack"/>
      <w:bookmarkEnd w:id="0"/>
    </w:p>
    <w:p w14:paraId="6AA23581" w14:textId="4FF8D56F" w:rsidR="008B04FD" w:rsidRDefault="008B04FD" w:rsidP="00D84026">
      <w:pPr>
        <w:jc w:val="center"/>
        <w:rPr>
          <w:b/>
          <w:sz w:val="32"/>
          <w:szCs w:val="32"/>
        </w:rPr>
      </w:pPr>
      <w:r w:rsidRPr="008B04FD">
        <w:rPr>
          <w:b/>
          <w:sz w:val="32"/>
          <w:szCs w:val="32"/>
        </w:rPr>
        <w:t>AGENDA</w:t>
      </w:r>
    </w:p>
    <w:p w14:paraId="6BEB9397" w14:textId="77777777" w:rsidR="008B04FD" w:rsidRDefault="008B04FD"/>
    <w:tbl>
      <w:tblPr>
        <w:tblStyle w:val="PlainTable2"/>
        <w:tblW w:w="0" w:type="auto"/>
        <w:tblLook w:val="04A0" w:firstRow="1" w:lastRow="0" w:firstColumn="1" w:lastColumn="0" w:noHBand="0" w:noVBand="1"/>
      </w:tblPr>
      <w:tblGrid>
        <w:gridCol w:w="1269"/>
        <w:gridCol w:w="7967"/>
      </w:tblGrid>
      <w:tr w:rsidR="008B04FD" w:rsidRPr="008B04FD" w14:paraId="47560F08" w14:textId="77777777" w:rsidTr="00712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78A001E" w14:textId="77777777" w:rsidR="000179D0" w:rsidRPr="00A6627E" w:rsidRDefault="008B04FD">
            <w:pPr>
              <w:rPr>
                <w:sz w:val="22"/>
                <w:szCs w:val="22"/>
              </w:rPr>
            </w:pPr>
            <w:r w:rsidRPr="00A6627E">
              <w:rPr>
                <w:sz w:val="22"/>
                <w:szCs w:val="22"/>
              </w:rPr>
              <w:t>8:30am</w:t>
            </w:r>
          </w:p>
        </w:tc>
        <w:tc>
          <w:tcPr>
            <w:tcW w:w="7967" w:type="dxa"/>
          </w:tcPr>
          <w:p w14:paraId="143346E8" w14:textId="77777777" w:rsidR="008B04FD" w:rsidRPr="00E60E77" w:rsidRDefault="000179D0">
            <w:pPr>
              <w:cnfStyle w:val="100000000000" w:firstRow="1" w:lastRow="0" w:firstColumn="0" w:lastColumn="0" w:oddVBand="0" w:evenVBand="0" w:oddHBand="0" w:evenHBand="0" w:firstRowFirstColumn="0" w:firstRowLastColumn="0" w:lastRowFirstColumn="0" w:lastRowLastColumn="0"/>
              <w:rPr>
                <w:b w:val="0"/>
                <w:sz w:val="22"/>
                <w:szCs w:val="22"/>
                <w:lang w:val="fr-BE"/>
              </w:rPr>
            </w:pPr>
            <w:r w:rsidRPr="00E60E77">
              <w:rPr>
                <w:sz w:val="22"/>
                <w:szCs w:val="22"/>
                <w:lang w:val="fr-BE"/>
              </w:rPr>
              <w:t>Registration</w:t>
            </w:r>
          </w:p>
          <w:p w14:paraId="7B35504A" w14:textId="2C0D400D" w:rsidR="000179D0" w:rsidRPr="00E60E77" w:rsidRDefault="00712BEE">
            <w:pP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imes New Roman"/>
                <w:b w:val="0"/>
                <w:i/>
                <w:sz w:val="22"/>
                <w:szCs w:val="22"/>
                <w:lang w:val="en-GB"/>
              </w:rPr>
            </w:pPr>
            <w:r>
              <w:rPr>
                <w:rFonts w:asciiTheme="majorHAnsi" w:eastAsia="MS Mincho" w:hAnsiTheme="majorHAnsi" w:cs="Times New Roman"/>
                <w:b w:val="0"/>
                <w:i/>
                <w:sz w:val="22"/>
                <w:szCs w:val="22"/>
                <w:lang w:val="fr-BE"/>
              </w:rPr>
              <w:t>&lt;venue&gt;</w:t>
            </w:r>
          </w:p>
        </w:tc>
      </w:tr>
      <w:tr w:rsidR="008B04FD" w:rsidRPr="008B04FD" w14:paraId="36055080"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B8B9254" w14:textId="77777777" w:rsidR="008B04FD" w:rsidRPr="00A6627E" w:rsidRDefault="008B04FD">
            <w:pPr>
              <w:rPr>
                <w:sz w:val="22"/>
                <w:szCs w:val="22"/>
              </w:rPr>
            </w:pPr>
            <w:r w:rsidRPr="00A6627E">
              <w:rPr>
                <w:sz w:val="22"/>
                <w:szCs w:val="22"/>
              </w:rPr>
              <w:t>9:00am</w:t>
            </w:r>
          </w:p>
        </w:tc>
        <w:tc>
          <w:tcPr>
            <w:tcW w:w="7967" w:type="dxa"/>
          </w:tcPr>
          <w:p w14:paraId="447973FC" w14:textId="77777777" w:rsidR="008B04FD" w:rsidRPr="008B04FD" w:rsidRDefault="008B04FD">
            <w:pPr>
              <w:cnfStyle w:val="000000100000" w:firstRow="0" w:lastRow="0" w:firstColumn="0" w:lastColumn="0" w:oddVBand="0" w:evenVBand="0" w:oddHBand="1" w:evenHBand="0" w:firstRowFirstColumn="0" w:firstRowLastColumn="0" w:lastRowFirstColumn="0" w:lastRowLastColumn="0"/>
              <w:rPr>
                <w:b/>
                <w:sz w:val="22"/>
                <w:szCs w:val="22"/>
              </w:rPr>
            </w:pPr>
            <w:r w:rsidRPr="008B04FD">
              <w:rPr>
                <w:b/>
                <w:sz w:val="22"/>
                <w:szCs w:val="22"/>
              </w:rPr>
              <w:t>Opening &amp; Introductions</w:t>
            </w:r>
          </w:p>
          <w:p w14:paraId="026371BA" w14:textId="62C1A2EC" w:rsidR="008B04FD" w:rsidRPr="008B04FD" w:rsidRDefault="008B04FD" w:rsidP="008B04F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sidRPr="008B04FD">
              <w:rPr>
                <w:sz w:val="22"/>
                <w:szCs w:val="22"/>
              </w:rPr>
              <w:t>Welcome –</w:t>
            </w:r>
            <w:r w:rsidR="004A1F24">
              <w:rPr>
                <w:sz w:val="22"/>
                <w:szCs w:val="22"/>
              </w:rPr>
              <w:t xml:space="preserve"> </w:t>
            </w:r>
            <w:r w:rsidR="00FB762A">
              <w:rPr>
                <w:sz w:val="22"/>
                <w:szCs w:val="22"/>
              </w:rPr>
              <w:t>Caritas Senegal, ICMC</w:t>
            </w:r>
          </w:p>
          <w:p w14:paraId="3C0EA49E" w14:textId="2985A17C" w:rsidR="008B04FD" w:rsidRDefault="008B04FD" w:rsidP="008B04F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Objectives &amp; Agenda Review </w:t>
            </w:r>
            <w:r w:rsidR="00FB762A">
              <w:rPr>
                <w:sz w:val="22"/>
                <w:szCs w:val="22"/>
              </w:rPr>
              <w:t>- GCM</w:t>
            </w:r>
          </w:p>
          <w:p w14:paraId="18CE1626" w14:textId="77777777" w:rsidR="008B04FD" w:rsidRDefault="008B04FD" w:rsidP="008B04F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Introduction of Participants</w:t>
            </w:r>
            <w:r w:rsidR="00167FD3">
              <w:rPr>
                <w:sz w:val="22"/>
                <w:szCs w:val="22"/>
              </w:rPr>
              <w:t xml:space="preserve"> – all</w:t>
            </w:r>
          </w:p>
          <w:p w14:paraId="353464A1" w14:textId="77777777" w:rsidR="000179D0" w:rsidRPr="000179D0" w:rsidRDefault="000179D0" w:rsidP="000179D0">
            <w:pPr>
              <w:cnfStyle w:val="000000100000" w:firstRow="0" w:lastRow="0" w:firstColumn="0" w:lastColumn="0" w:oddVBand="0" w:evenVBand="0" w:oddHBand="1" w:evenHBand="0" w:firstRowFirstColumn="0" w:firstRowLastColumn="0" w:lastRowFirstColumn="0" w:lastRowLastColumn="0"/>
              <w:rPr>
                <w:sz w:val="22"/>
                <w:szCs w:val="22"/>
              </w:rPr>
            </w:pPr>
          </w:p>
        </w:tc>
      </w:tr>
      <w:tr w:rsidR="008B04FD" w:rsidRPr="008B04FD" w14:paraId="54F9B300"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04EE1A71" w14:textId="77777777" w:rsidR="008B04FD" w:rsidRPr="00A6627E" w:rsidRDefault="008B04FD">
            <w:pPr>
              <w:rPr>
                <w:sz w:val="22"/>
                <w:szCs w:val="22"/>
              </w:rPr>
            </w:pPr>
            <w:r w:rsidRPr="00A6627E">
              <w:rPr>
                <w:sz w:val="22"/>
                <w:szCs w:val="22"/>
              </w:rPr>
              <w:t>9:30am</w:t>
            </w:r>
          </w:p>
        </w:tc>
        <w:tc>
          <w:tcPr>
            <w:tcW w:w="7967" w:type="dxa"/>
          </w:tcPr>
          <w:p w14:paraId="3D790FA8" w14:textId="77777777" w:rsidR="008B04FD" w:rsidRPr="008B04FD" w:rsidRDefault="008B04FD">
            <w:pPr>
              <w:cnfStyle w:val="000000000000" w:firstRow="0" w:lastRow="0" w:firstColumn="0" w:lastColumn="0" w:oddVBand="0" w:evenVBand="0" w:oddHBand="0" w:evenHBand="0" w:firstRowFirstColumn="0" w:firstRowLastColumn="0" w:lastRowFirstColumn="0" w:lastRowLastColumn="0"/>
              <w:rPr>
                <w:b/>
                <w:sz w:val="22"/>
                <w:szCs w:val="22"/>
              </w:rPr>
            </w:pPr>
            <w:r w:rsidRPr="008B04FD">
              <w:rPr>
                <w:b/>
                <w:sz w:val="22"/>
                <w:szCs w:val="22"/>
              </w:rPr>
              <w:t>MICIC Initiative Introduction &amp; Review</w:t>
            </w:r>
          </w:p>
          <w:p w14:paraId="685A791E" w14:textId="735208A5" w:rsidR="008B04FD" w:rsidRDefault="00712BEE" w:rsidP="008B04F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MICIC Secretariat Presentation </w:t>
            </w:r>
            <w:r w:rsidR="004A1F24">
              <w:rPr>
                <w:sz w:val="22"/>
                <w:szCs w:val="22"/>
              </w:rPr>
              <w:t xml:space="preserve">– </w:t>
            </w:r>
            <w:r>
              <w:rPr>
                <w:sz w:val="22"/>
                <w:szCs w:val="22"/>
              </w:rPr>
              <w:t xml:space="preserve">Michele Klein-Solomon </w:t>
            </w:r>
            <w:r w:rsidR="004A1F24">
              <w:rPr>
                <w:sz w:val="22"/>
                <w:szCs w:val="22"/>
              </w:rPr>
              <w:t>(</w:t>
            </w:r>
            <w:r>
              <w:rPr>
                <w:sz w:val="22"/>
                <w:szCs w:val="22"/>
              </w:rPr>
              <w:t>MICIC Secretariat</w:t>
            </w:r>
            <w:r w:rsidR="004A1F24">
              <w:rPr>
                <w:sz w:val="22"/>
                <w:szCs w:val="22"/>
              </w:rPr>
              <w:t>)</w:t>
            </w:r>
          </w:p>
          <w:p w14:paraId="71E572F9" w14:textId="77777777" w:rsidR="008B04FD" w:rsidRDefault="004A1F24" w:rsidP="008B04F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Open </w:t>
            </w:r>
            <w:r w:rsidR="008B04FD">
              <w:rPr>
                <w:sz w:val="22"/>
                <w:szCs w:val="22"/>
              </w:rPr>
              <w:t>Discussion – all</w:t>
            </w:r>
          </w:p>
          <w:p w14:paraId="0A78BD10" w14:textId="77777777" w:rsidR="000179D0" w:rsidRPr="000179D0" w:rsidRDefault="000179D0" w:rsidP="000179D0">
            <w:pPr>
              <w:cnfStyle w:val="000000000000" w:firstRow="0" w:lastRow="0" w:firstColumn="0" w:lastColumn="0" w:oddVBand="0" w:evenVBand="0" w:oddHBand="0" w:evenHBand="0" w:firstRowFirstColumn="0" w:firstRowLastColumn="0" w:lastRowFirstColumn="0" w:lastRowLastColumn="0"/>
              <w:rPr>
                <w:sz w:val="22"/>
                <w:szCs w:val="22"/>
              </w:rPr>
            </w:pPr>
          </w:p>
        </w:tc>
      </w:tr>
      <w:tr w:rsidR="004A1F24" w:rsidRPr="008B04FD" w14:paraId="137C13D7"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0A54FCF1" w14:textId="77777777" w:rsidR="004A1F24" w:rsidRPr="00A6627E" w:rsidRDefault="004A1F24" w:rsidP="004A1F24">
            <w:pPr>
              <w:rPr>
                <w:sz w:val="22"/>
                <w:szCs w:val="22"/>
              </w:rPr>
            </w:pPr>
            <w:r w:rsidRPr="00A6627E">
              <w:rPr>
                <w:sz w:val="22"/>
                <w:szCs w:val="22"/>
              </w:rPr>
              <w:t>11:00am</w:t>
            </w:r>
          </w:p>
        </w:tc>
        <w:tc>
          <w:tcPr>
            <w:tcW w:w="7967" w:type="dxa"/>
          </w:tcPr>
          <w:p w14:paraId="79785947" w14:textId="77777777" w:rsidR="004A1F24" w:rsidRPr="00C80C03" w:rsidRDefault="004A1F24" w:rsidP="004A1F24">
            <w:pPr>
              <w:cnfStyle w:val="000000100000" w:firstRow="0" w:lastRow="0" w:firstColumn="0" w:lastColumn="0" w:oddVBand="0" w:evenVBand="0" w:oddHBand="1" w:evenHBand="0" w:firstRowFirstColumn="0" w:firstRowLastColumn="0" w:lastRowFirstColumn="0" w:lastRowLastColumn="0"/>
              <w:rPr>
                <w:b/>
                <w:i/>
                <w:sz w:val="22"/>
                <w:szCs w:val="22"/>
              </w:rPr>
            </w:pPr>
            <w:r w:rsidRPr="00C80C03">
              <w:rPr>
                <w:b/>
                <w:i/>
                <w:sz w:val="22"/>
                <w:szCs w:val="22"/>
              </w:rPr>
              <w:t>Coffee Break</w:t>
            </w:r>
          </w:p>
          <w:p w14:paraId="1905EDAF" w14:textId="77777777" w:rsidR="004A1F24" w:rsidRPr="00C80C03" w:rsidRDefault="004A1F24" w:rsidP="004A1F24">
            <w:pPr>
              <w:cnfStyle w:val="000000100000" w:firstRow="0" w:lastRow="0" w:firstColumn="0" w:lastColumn="0" w:oddVBand="0" w:evenVBand="0" w:oddHBand="1" w:evenHBand="0" w:firstRowFirstColumn="0" w:firstRowLastColumn="0" w:lastRowFirstColumn="0" w:lastRowLastColumn="0"/>
              <w:rPr>
                <w:b/>
                <w:i/>
                <w:sz w:val="22"/>
                <w:szCs w:val="22"/>
              </w:rPr>
            </w:pPr>
          </w:p>
        </w:tc>
      </w:tr>
      <w:tr w:rsidR="000179D0" w:rsidRPr="008B04FD" w14:paraId="4F854BEF"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1A11DA9A" w14:textId="77777777" w:rsidR="000179D0" w:rsidRPr="00A6627E" w:rsidRDefault="000179D0">
            <w:pPr>
              <w:rPr>
                <w:sz w:val="22"/>
                <w:szCs w:val="22"/>
              </w:rPr>
            </w:pPr>
            <w:r>
              <w:rPr>
                <w:sz w:val="22"/>
                <w:szCs w:val="22"/>
              </w:rPr>
              <w:t>11:15am</w:t>
            </w:r>
          </w:p>
        </w:tc>
        <w:tc>
          <w:tcPr>
            <w:tcW w:w="7967" w:type="dxa"/>
          </w:tcPr>
          <w:p w14:paraId="39FC01F7" w14:textId="77777777" w:rsidR="000179D0" w:rsidRDefault="00C80C03">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Civil Society Inputs</w:t>
            </w:r>
          </w:p>
          <w:p w14:paraId="13E4272B" w14:textId="2D2299AE" w:rsidR="000179D0" w:rsidRDefault="00167FD3" w:rsidP="000179D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Review Civil Society Inputs </w:t>
            </w:r>
            <w:r w:rsidR="00C80C03">
              <w:rPr>
                <w:sz w:val="22"/>
                <w:szCs w:val="22"/>
              </w:rPr>
              <w:t xml:space="preserve">from Asia </w:t>
            </w:r>
            <w:r w:rsidR="00712BEE">
              <w:rPr>
                <w:sz w:val="22"/>
                <w:szCs w:val="22"/>
              </w:rPr>
              <w:t xml:space="preserve">&amp; Eastern European </w:t>
            </w:r>
            <w:r w:rsidR="00C80C03">
              <w:rPr>
                <w:sz w:val="22"/>
                <w:szCs w:val="22"/>
              </w:rPr>
              <w:t xml:space="preserve">Consultation </w:t>
            </w:r>
            <w:r>
              <w:rPr>
                <w:sz w:val="22"/>
                <w:szCs w:val="22"/>
              </w:rPr>
              <w:t xml:space="preserve">– </w:t>
            </w:r>
            <w:r w:rsidR="004A1F24">
              <w:rPr>
                <w:sz w:val="22"/>
                <w:szCs w:val="22"/>
              </w:rPr>
              <w:t>Colin</w:t>
            </w:r>
            <w:r>
              <w:rPr>
                <w:sz w:val="22"/>
                <w:szCs w:val="22"/>
              </w:rPr>
              <w:t xml:space="preserve"> Rajah (GCM)</w:t>
            </w:r>
          </w:p>
          <w:p w14:paraId="13200CF6" w14:textId="0D83EAC2" w:rsidR="00712BEE" w:rsidRDefault="00FB762A" w:rsidP="000179D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Comments by </w:t>
            </w:r>
            <w:r w:rsidR="00712BEE">
              <w:rPr>
                <w:sz w:val="22"/>
                <w:szCs w:val="22"/>
              </w:rPr>
              <w:t>Rapporteur</w:t>
            </w:r>
          </w:p>
          <w:p w14:paraId="32BF4635" w14:textId="77777777" w:rsidR="00167FD3" w:rsidRDefault="00167FD3" w:rsidP="000179D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Open Discussion – all </w:t>
            </w:r>
          </w:p>
          <w:p w14:paraId="6EF531D3" w14:textId="77777777" w:rsidR="000179D0" w:rsidRPr="000179D0" w:rsidRDefault="000179D0" w:rsidP="000179D0">
            <w:pPr>
              <w:cnfStyle w:val="000000000000" w:firstRow="0" w:lastRow="0" w:firstColumn="0" w:lastColumn="0" w:oddVBand="0" w:evenVBand="0" w:oddHBand="0" w:evenHBand="0" w:firstRowFirstColumn="0" w:firstRowLastColumn="0" w:lastRowFirstColumn="0" w:lastRowLastColumn="0"/>
              <w:rPr>
                <w:sz w:val="22"/>
                <w:szCs w:val="22"/>
              </w:rPr>
            </w:pPr>
          </w:p>
        </w:tc>
      </w:tr>
      <w:tr w:rsidR="00E85016" w:rsidRPr="008B04FD" w14:paraId="4890A834"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6D6523F9" w14:textId="49F84615" w:rsidR="00E85016" w:rsidRPr="00A6627E" w:rsidRDefault="00712BEE">
            <w:pPr>
              <w:rPr>
                <w:sz w:val="22"/>
                <w:szCs w:val="22"/>
              </w:rPr>
            </w:pPr>
            <w:r>
              <w:rPr>
                <w:sz w:val="22"/>
                <w:szCs w:val="22"/>
              </w:rPr>
              <w:t>12:0</w:t>
            </w:r>
            <w:r w:rsidR="00E85016">
              <w:rPr>
                <w:sz w:val="22"/>
                <w:szCs w:val="22"/>
              </w:rPr>
              <w:t>0pm</w:t>
            </w:r>
          </w:p>
        </w:tc>
        <w:tc>
          <w:tcPr>
            <w:tcW w:w="7967" w:type="dxa"/>
          </w:tcPr>
          <w:p w14:paraId="5C2201BD" w14:textId="77777777" w:rsidR="00E85016" w:rsidRPr="00C80C03" w:rsidRDefault="00E85016" w:rsidP="00E85016">
            <w:pPr>
              <w:cnfStyle w:val="000000100000" w:firstRow="0" w:lastRow="0" w:firstColumn="0" w:lastColumn="0" w:oddVBand="0" w:evenVBand="0" w:oddHBand="1" w:evenHBand="0" w:firstRowFirstColumn="0" w:firstRowLastColumn="0" w:lastRowFirstColumn="0" w:lastRowLastColumn="0"/>
              <w:rPr>
                <w:b/>
                <w:i/>
                <w:sz w:val="22"/>
                <w:szCs w:val="22"/>
              </w:rPr>
            </w:pPr>
            <w:r w:rsidRPr="00C80C03">
              <w:rPr>
                <w:b/>
                <w:i/>
                <w:sz w:val="22"/>
                <w:szCs w:val="22"/>
              </w:rPr>
              <w:t>Lunch</w:t>
            </w:r>
          </w:p>
          <w:p w14:paraId="1FA99A49" w14:textId="77777777" w:rsidR="00C80C03" w:rsidRPr="00C80C03" w:rsidRDefault="00C80C03" w:rsidP="00E85016">
            <w:pPr>
              <w:cnfStyle w:val="000000100000" w:firstRow="0" w:lastRow="0" w:firstColumn="0" w:lastColumn="0" w:oddVBand="0" w:evenVBand="0" w:oddHBand="1" w:evenHBand="0" w:firstRowFirstColumn="0" w:firstRowLastColumn="0" w:lastRowFirstColumn="0" w:lastRowLastColumn="0"/>
              <w:rPr>
                <w:b/>
                <w:i/>
                <w:sz w:val="22"/>
                <w:szCs w:val="22"/>
              </w:rPr>
            </w:pPr>
          </w:p>
        </w:tc>
      </w:tr>
      <w:tr w:rsidR="00E85016" w:rsidRPr="008B04FD" w14:paraId="7CC4CB8B"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7091A9E1" w14:textId="1B99F804" w:rsidR="00E85016" w:rsidRPr="00A6627E" w:rsidRDefault="00712BEE">
            <w:pPr>
              <w:rPr>
                <w:sz w:val="22"/>
                <w:szCs w:val="22"/>
              </w:rPr>
            </w:pPr>
            <w:r>
              <w:rPr>
                <w:sz w:val="22"/>
                <w:szCs w:val="22"/>
              </w:rPr>
              <w:t>1:15</w:t>
            </w:r>
            <w:r w:rsidR="00E85016">
              <w:rPr>
                <w:sz w:val="22"/>
                <w:szCs w:val="22"/>
              </w:rPr>
              <w:t>pm</w:t>
            </w:r>
          </w:p>
        </w:tc>
        <w:tc>
          <w:tcPr>
            <w:tcW w:w="7967" w:type="dxa"/>
          </w:tcPr>
          <w:p w14:paraId="1F2F1886" w14:textId="7CCC6ED1" w:rsidR="00E85016" w:rsidRDefault="00E85016" w:rsidP="00E85016">
            <w:pPr>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Roundtable Discussions</w:t>
            </w:r>
          </w:p>
          <w:p w14:paraId="6CCC82DA" w14:textId="77777777" w:rsidR="00E85016" w:rsidRPr="000179D0" w:rsidRDefault="00E85016" w:rsidP="000179D0">
            <w:pPr>
              <w:cnfStyle w:val="000000000000" w:firstRow="0" w:lastRow="0" w:firstColumn="0" w:lastColumn="0" w:oddVBand="0" w:evenVBand="0" w:oddHBand="0" w:evenHBand="0" w:firstRowFirstColumn="0" w:firstRowLastColumn="0" w:lastRowFirstColumn="0" w:lastRowLastColumn="0"/>
              <w:rPr>
                <w:sz w:val="22"/>
                <w:szCs w:val="22"/>
              </w:rPr>
            </w:pPr>
          </w:p>
        </w:tc>
      </w:tr>
      <w:tr w:rsidR="00E85016" w:rsidRPr="008B04FD" w14:paraId="2B3C6CF7"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24C1987F" w14:textId="08B41B76" w:rsidR="00E85016" w:rsidRDefault="00712BEE">
            <w:pPr>
              <w:rPr>
                <w:sz w:val="22"/>
                <w:szCs w:val="22"/>
              </w:rPr>
            </w:pPr>
            <w:r>
              <w:rPr>
                <w:sz w:val="22"/>
                <w:szCs w:val="22"/>
              </w:rPr>
              <w:lastRenderedPageBreak/>
              <w:t>3</w:t>
            </w:r>
            <w:r w:rsidR="00E85016">
              <w:rPr>
                <w:sz w:val="22"/>
                <w:szCs w:val="22"/>
              </w:rPr>
              <w:t>:00pm</w:t>
            </w:r>
          </w:p>
        </w:tc>
        <w:tc>
          <w:tcPr>
            <w:tcW w:w="7967" w:type="dxa"/>
          </w:tcPr>
          <w:p w14:paraId="32040380" w14:textId="77777777" w:rsidR="00E85016" w:rsidRPr="00C80C03" w:rsidRDefault="00E85016">
            <w:pPr>
              <w:cnfStyle w:val="000000100000" w:firstRow="0" w:lastRow="0" w:firstColumn="0" w:lastColumn="0" w:oddVBand="0" w:evenVBand="0" w:oddHBand="1" w:evenHBand="0" w:firstRowFirstColumn="0" w:firstRowLastColumn="0" w:lastRowFirstColumn="0" w:lastRowLastColumn="0"/>
              <w:rPr>
                <w:b/>
                <w:i/>
                <w:sz w:val="22"/>
                <w:szCs w:val="22"/>
              </w:rPr>
            </w:pPr>
            <w:r w:rsidRPr="00C80C03">
              <w:rPr>
                <w:b/>
                <w:i/>
                <w:sz w:val="22"/>
                <w:szCs w:val="22"/>
              </w:rPr>
              <w:t>Coffee Break</w:t>
            </w:r>
          </w:p>
          <w:p w14:paraId="5F07044A" w14:textId="77777777" w:rsidR="00E85016" w:rsidRPr="00C80C03" w:rsidRDefault="00E85016">
            <w:pPr>
              <w:cnfStyle w:val="000000100000" w:firstRow="0" w:lastRow="0" w:firstColumn="0" w:lastColumn="0" w:oddVBand="0" w:evenVBand="0" w:oddHBand="1" w:evenHBand="0" w:firstRowFirstColumn="0" w:firstRowLastColumn="0" w:lastRowFirstColumn="0" w:lastRowLastColumn="0"/>
              <w:rPr>
                <w:b/>
                <w:i/>
                <w:sz w:val="22"/>
                <w:szCs w:val="22"/>
              </w:rPr>
            </w:pPr>
          </w:p>
        </w:tc>
      </w:tr>
      <w:tr w:rsidR="00712BEE" w:rsidRPr="008B04FD" w14:paraId="0FEFF4B7"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057642AE" w14:textId="038BD9B0" w:rsidR="00712BEE" w:rsidRDefault="00712BEE">
            <w:pPr>
              <w:rPr>
                <w:sz w:val="22"/>
                <w:szCs w:val="22"/>
              </w:rPr>
            </w:pPr>
            <w:r>
              <w:rPr>
                <w:sz w:val="22"/>
                <w:szCs w:val="22"/>
              </w:rPr>
              <w:t>3:15pm</w:t>
            </w:r>
          </w:p>
        </w:tc>
        <w:tc>
          <w:tcPr>
            <w:tcW w:w="7967" w:type="dxa"/>
          </w:tcPr>
          <w:p w14:paraId="24E8BEE4" w14:textId="272AFA2C" w:rsidR="00712BEE" w:rsidRDefault="00712BEE" w:rsidP="00E85016">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Continue Roundtable Discussions</w:t>
            </w:r>
          </w:p>
        </w:tc>
      </w:tr>
      <w:tr w:rsidR="00E85016" w:rsidRPr="008B04FD" w14:paraId="5DE58352"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82D10A7" w14:textId="330615B1" w:rsidR="00E85016" w:rsidRDefault="00712BEE">
            <w:pPr>
              <w:rPr>
                <w:sz w:val="22"/>
                <w:szCs w:val="22"/>
              </w:rPr>
            </w:pPr>
            <w:r>
              <w:rPr>
                <w:sz w:val="22"/>
                <w:szCs w:val="22"/>
              </w:rPr>
              <w:t>4:30</w:t>
            </w:r>
            <w:r w:rsidR="00E85016">
              <w:rPr>
                <w:sz w:val="22"/>
                <w:szCs w:val="22"/>
              </w:rPr>
              <w:t>pm</w:t>
            </w:r>
          </w:p>
        </w:tc>
        <w:tc>
          <w:tcPr>
            <w:tcW w:w="7967" w:type="dxa"/>
          </w:tcPr>
          <w:p w14:paraId="03E4B71B" w14:textId="118F1171" w:rsidR="00E85016" w:rsidRDefault="00E85016" w:rsidP="00E85016">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xml:space="preserve">Roundtable Report-backs &amp; </w:t>
            </w:r>
            <w:r w:rsidR="00712BEE">
              <w:rPr>
                <w:b/>
                <w:sz w:val="22"/>
                <w:szCs w:val="22"/>
              </w:rPr>
              <w:t xml:space="preserve">Review </w:t>
            </w:r>
            <w:r>
              <w:rPr>
                <w:b/>
                <w:sz w:val="22"/>
                <w:szCs w:val="22"/>
              </w:rPr>
              <w:t>Statement</w:t>
            </w:r>
            <w:r w:rsidR="00C80C03">
              <w:rPr>
                <w:b/>
                <w:sz w:val="22"/>
                <w:szCs w:val="22"/>
              </w:rPr>
              <w:t xml:space="preserve"> to</w:t>
            </w:r>
            <w:r>
              <w:rPr>
                <w:b/>
                <w:sz w:val="22"/>
                <w:szCs w:val="22"/>
              </w:rPr>
              <w:t xml:space="preserve"> </w:t>
            </w:r>
            <w:r w:rsidR="00C80C03">
              <w:rPr>
                <w:b/>
                <w:sz w:val="22"/>
                <w:szCs w:val="22"/>
              </w:rPr>
              <w:t>Governments</w:t>
            </w:r>
          </w:p>
          <w:p w14:paraId="78513184" w14:textId="77777777" w:rsidR="00E85016" w:rsidRPr="00C80C03" w:rsidRDefault="00E85016" w:rsidP="00C80C03">
            <w:pPr>
              <w:cnfStyle w:val="000000100000" w:firstRow="0" w:lastRow="0" w:firstColumn="0" w:lastColumn="0" w:oddVBand="0" w:evenVBand="0" w:oddHBand="1" w:evenHBand="0" w:firstRowFirstColumn="0" w:firstRowLastColumn="0" w:lastRowFirstColumn="0" w:lastRowLastColumn="0"/>
              <w:rPr>
                <w:sz w:val="22"/>
                <w:szCs w:val="22"/>
              </w:rPr>
            </w:pPr>
          </w:p>
        </w:tc>
      </w:tr>
      <w:tr w:rsidR="00E85016" w:rsidRPr="008B04FD" w14:paraId="252F0EAD" w14:textId="77777777" w:rsidTr="00712BEE">
        <w:tc>
          <w:tcPr>
            <w:cnfStyle w:val="001000000000" w:firstRow="0" w:lastRow="0" w:firstColumn="1" w:lastColumn="0" w:oddVBand="0" w:evenVBand="0" w:oddHBand="0" w:evenHBand="0" w:firstRowFirstColumn="0" w:firstRowLastColumn="0" w:lastRowFirstColumn="0" w:lastRowLastColumn="0"/>
            <w:tcW w:w="1269" w:type="dxa"/>
          </w:tcPr>
          <w:p w14:paraId="48EBD00F" w14:textId="0521BF35" w:rsidR="00E85016" w:rsidRDefault="00712BEE">
            <w:pPr>
              <w:rPr>
                <w:sz w:val="22"/>
                <w:szCs w:val="22"/>
              </w:rPr>
            </w:pPr>
            <w:r>
              <w:rPr>
                <w:sz w:val="22"/>
                <w:szCs w:val="22"/>
              </w:rPr>
              <w:t>5:30</w:t>
            </w:r>
            <w:r w:rsidR="00E85016">
              <w:rPr>
                <w:sz w:val="22"/>
                <w:szCs w:val="22"/>
              </w:rPr>
              <w:t>pm</w:t>
            </w:r>
          </w:p>
        </w:tc>
        <w:tc>
          <w:tcPr>
            <w:tcW w:w="7967" w:type="dxa"/>
          </w:tcPr>
          <w:p w14:paraId="19999F2D" w14:textId="77777777" w:rsidR="00E85016" w:rsidRDefault="00E85016">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Wrap-up &amp; Final Comments</w:t>
            </w:r>
          </w:p>
          <w:p w14:paraId="7A8A42BC" w14:textId="77777777" w:rsidR="00E85016" w:rsidRPr="000179D0" w:rsidRDefault="00E85016" w:rsidP="00FB762A">
            <w:pPr>
              <w:pStyle w:val="ListParagraph"/>
              <w:cnfStyle w:val="000000000000" w:firstRow="0" w:lastRow="0" w:firstColumn="0" w:lastColumn="0" w:oddVBand="0" w:evenVBand="0" w:oddHBand="0" w:evenHBand="0" w:firstRowFirstColumn="0" w:firstRowLastColumn="0" w:lastRowFirstColumn="0" w:lastRowLastColumn="0"/>
              <w:rPr>
                <w:sz w:val="22"/>
                <w:szCs w:val="22"/>
              </w:rPr>
            </w:pPr>
          </w:p>
        </w:tc>
      </w:tr>
      <w:tr w:rsidR="00E85016" w:rsidRPr="008B04FD" w14:paraId="4BD1060F" w14:textId="77777777" w:rsidTr="0071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1952B760" w14:textId="34F797C4" w:rsidR="00E85016" w:rsidRDefault="00712BEE">
            <w:pPr>
              <w:rPr>
                <w:sz w:val="22"/>
                <w:szCs w:val="22"/>
              </w:rPr>
            </w:pPr>
            <w:r>
              <w:rPr>
                <w:sz w:val="22"/>
                <w:szCs w:val="22"/>
              </w:rPr>
              <w:t>6:0</w:t>
            </w:r>
            <w:r w:rsidR="00E85016">
              <w:rPr>
                <w:sz w:val="22"/>
                <w:szCs w:val="22"/>
              </w:rPr>
              <w:t>0pm</w:t>
            </w:r>
          </w:p>
        </w:tc>
        <w:tc>
          <w:tcPr>
            <w:tcW w:w="7967" w:type="dxa"/>
          </w:tcPr>
          <w:p w14:paraId="7727C582" w14:textId="3151F816" w:rsidR="00E85016" w:rsidRDefault="00E85016">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Close</w:t>
            </w:r>
          </w:p>
        </w:tc>
      </w:tr>
    </w:tbl>
    <w:p w14:paraId="2CE254C7" w14:textId="77777777" w:rsidR="008B04FD" w:rsidRDefault="008B04FD"/>
    <w:p w14:paraId="1522D790" w14:textId="77777777" w:rsidR="00E700C1" w:rsidRDefault="00E700C1"/>
    <w:p w14:paraId="0A5D523D" w14:textId="77777777" w:rsidR="00E700C1" w:rsidRDefault="00E700C1"/>
    <w:p w14:paraId="3928A5E8" w14:textId="77777777" w:rsidR="00E700C1" w:rsidRDefault="00E700C1"/>
    <w:sectPr w:rsidR="00E700C1" w:rsidSect="000B1863">
      <w:footerReference w:type="default" r:id="rId14"/>
      <w:pgSz w:w="12240" w:h="15840"/>
      <w:pgMar w:top="1440" w:right="1440" w:bottom="1440" w:left="1440" w:header="720" w:footer="720" w:gutter="0"/>
      <w:cols w:space="720"/>
      <w:docGrid w:linePitch="360"/>
      <w:printerSettings r:id="rId1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270751" w15:done="0"/>
  <w15:commentEx w15:paraId="1907B17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DD9B7" w14:textId="77777777" w:rsidR="002D35C4" w:rsidRDefault="002D35C4" w:rsidP="00484094">
      <w:r>
        <w:separator/>
      </w:r>
    </w:p>
  </w:endnote>
  <w:endnote w:type="continuationSeparator" w:id="0">
    <w:p w14:paraId="5D940EBA" w14:textId="77777777" w:rsidR="002D35C4" w:rsidRDefault="002D35C4" w:rsidP="0048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7593" w14:textId="3E34BDE0" w:rsidR="00BF1C91" w:rsidRPr="00E60E77" w:rsidRDefault="00BF1C91" w:rsidP="00BF1C91">
    <w:pPr>
      <w:pStyle w:val="Footer"/>
      <w:jc w:val="center"/>
      <w:rPr>
        <w:sz w:val="16"/>
        <w:szCs w:val="16"/>
      </w:rPr>
    </w:pPr>
    <w:r w:rsidRPr="00E60E77">
      <w:rPr>
        <w:sz w:val="16"/>
        <w:szCs w:val="16"/>
      </w:rPr>
      <w:t>This event is organised wi</w:t>
    </w:r>
    <w:r w:rsidR="00D23A23">
      <w:rPr>
        <w:sz w:val="16"/>
        <w:szCs w:val="16"/>
      </w:rPr>
      <w:t>th the financial support of MacA</w:t>
    </w:r>
    <w:r w:rsidRPr="00E60E77">
      <w:rPr>
        <w:sz w:val="16"/>
        <w:szCs w:val="16"/>
      </w:rPr>
      <w:t>rthur Foundation.</w:t>
    </w:r>
  </w:p>
  <w:p w14:paraId="422426E6" w14:textId="77777777" w:rsidR="00E60E77" w:rsidRDefault="00E60E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8DBDE" w14:textId="77777777" w:rsidR="002D35C4" w:rsidRDefault="002D35C4" w:rsidP="00484094">
      <w:r>
        <w:separator/>
      </w:r>
    </w:p>
  </w:footnote>
  <w:footnote w:type="continuationSeparator" w:id="0">
    <w:p w14:paraId="49F2EFF8" w14:textId="77777777" w:rsidR="002D35C4" w:rsidRDefault="002D35C4" w:rsidP="00484094">
      <w:r>
        <w:continuationSeparator/>
      </w:r>
    </w:p>
  </w:footnote>
  <w:footnote w:id="1">
    <w:p w14:paraId="3E17EE84" w14:textId="77777777" w:rsidR="00C80C03" w:rsidRPr="00374AF0" w:rsidRDefault="00C80C03" w:rsidP="00484094">
      <w:pPr>
        <w:pStyle w:val="FootnoteText"/>
        <w:rPr>
          <w:lang w:val="en-US"/>
        </w:rPr>
      </w:pPr>
      <w:r w:rsidRPr="00374AF0">
        <w:rPr>
          <w:rFonts w:ascii="Times New Roman" w:hAnsi="Times New Roman" w:cs="Times New Roman"/>
          <w:sz w:val="20"/>
          <w:szCs w:val="20"/>
          <w:vertAlign w:val="superscript"/>
          <w:lang w:val="en-US"/>
        </w:rPr>
        <w:footnoteRef/>
      </w:r>
      <w:r w:rsidRPr="00374AF0">
        <w:rPr>
          <w:rFonts w:ascii="Times New Roman" w:hAnsi="Times New Roman" w:cs="Times New Roman"/>
          <w:sz w:val="20"/>
          <w:szCs w:val="20"/>
          <w:lang w:val="en-US"/>
        </w:rPr>
        <w:t xml:space="preserve"> </w:t>
      </w:r>
      <w:hyperlink r:id="rId1" w:history="1">
        <w:r w:rsidRPr="00E60E77">
          <w:rPr>
            <w:rStyle w:val="Hyperlink"/>
            <w:rFonts w:ascii="Times New Roman" w:hAnsi="Times New Roman" w:cs="Times New Roman"/>
            <w:sz w:val="16"/>
            <w:szCs w:val="16"/>
            <w:lang w:val="en-US"/>
          </w:rPr>
          <w:t>http://hldcivilsociety.org/wp-content/uploads/2013/10/0261-HDL_The-5-year-Action-Plan-GB-web2.pdf</w:t>
        </w:r>
      </w:hyperlink>
      <w:r>
        <w:rPr>
          <w:rFonts w:ascii="Times New Roman" w:hAnsi="Times New Roman" w:cs="Times New Roman"/>
          <w:sz w:val="20"/>
          <w:szCs w:val="20"/>
          <w:lang w:val="en-US"/>
        </w:rPr>
        <w:t xml:space="preserve"> </w:t>
      </w:r>
    </w:p>
  </w:footnote>
  <w:footnote w:id="2">
    <w:p w14:paraId="37262594" w14:textId="77777777" w:rsidR="00C80C03" w:rsidRPr="00E60E77" w:rsidRDefault="00C80C03" w:rsidP="00484094">
      <w:pPr>
        <w:pStyle w:val="FootnoteText"/>
        <w:rPr>
          <w:sz w:val="16"/>
          <w:szCs w:val="16"/>
          <w:lang w:val="en-US"/>
        </w:rPr>
      </w:pPr>
      <w:r w:rsidRPr="00E60E77">
        <w:rPr>
          <w:rFonts w:ascii="Times New Roman" w:hAnsi="Times New Roman" w:cs="Times New Roman"/>
          <w:sz w:val="16"/>
          <w:szCs w:val="16"/>
          <w:vertAlign w:val="superscript"/>
          <w:lang w:val="en-US"/>
        </w:rPr>
        <w:footnoteRef/>
      </w:r>
      <w:r w:rsidRPr="00E60E77">
        <w:rPr>
          <w:rFonts w:ascii="Times New Roman" w:hAnsi="Times New Roman" w:cs="Times New Roman"/>
          <w:sz w:val="16"/>
          <w:szCs w:val="16"/>
          <w:lang w:val="en-US"/>
        </w:rPr>
        <w:t xml:space="preserve"> </w:t>
      </w:r>
      <w:hyperlink r:id="rId2" w:history="1">
        <w:r w:rsidRPr="00E60E77">
          <w:rPr>
            <w:rStyle w:val="Hyperlink"/>
            <w:rFonts w:ascii="Times New Roman" w:hAnsi="Times New Roman" w:cs="Times New Roman"/>
            <w:sz w:val="16"/>
            <w:szCs w:val="16"/>
            <w:lang w:val="en-US"/>
          </w:rPr>
          <w:t>http://www.ilo.org/wcmsp5/groups/public/---ed_protect/---protrav/---migrant/documents/</w:t>
        </w:r>
        <w:proofErr w:type="spellStart"/>
        <w:r w:rsidRPr="00E60E77">
          <w:rPr>
            <w:rStyle w:val="Hyperlink"/>
            <w:rFonts w:ascii="Times New Roman" w:hAnsi="Times New Roman" w:cs="Times New Roman"/>
            <w:sz w:val="16"/>
            <w:szCs w:val="16"/>
            <w:lang w:val="en-US"/>
          </w:rPr>
          <w:t>genericdocument</w:t>
        </w:r>
        <w:proofErr w:type="spellEnd"/>
        <w:r w:rsidRPr="00E60E77">
          <w:rPr>
            <w:rStyle w:val="Hyperlink"/>
            <w:rFonts w:ascii="Times New Roman" w:hAnsi="Times New Roman" w:cs="Times New Roman"/>
            <w:sz w:val="16"/>
            <w:szCs w:val="16"/>
            <w:lang w:val="en-US"/>
          </w:rPr>
          <w:t>/wcms_243383.pdf</w:t>
        </w:r>
      </w:hyperlink>
      <w:r w:rsidRPr="00E60E77">
        <w:rPr>
          <w:rFonts w:ascii="Times New Roman" w:hAnsi="Times New Roman" w:cs="Times New Roman"/>
          <w:sz w:val="16"/>
          <w:szCs w:val="16"/>
          <w:lang w:val="en-US"/>
        </w:rPr>
        <w:t xml:space="preserve"> </w:t>
      </w:r>
    </w:p>
  </w:footnote>
  <w:footnote w:id="3">
    <w:p w14:paraId="4D7C809F" w14:textId="77777777" w:rsidR="00C80C03" w:rsidRPr="00E60E77" w:rsidRDefault="00C80C03" w:rsidP="00484094">
      <w:pPr>
        <w:pStyle w:val="FootnoteText"/>
        <w:rPr>
          <w:sz w:val="16"/>
          <w:szCs w:val="16"/>
          <w:lang w:val="en-US"/>
        </w:rPr>
      </w:pPr>
      <w:r w:rsidRPr="00E60E77">
        <w:rPr>
          <w:rFonts w:ascii="Times New Roman" w:hAnsi="Times New Roman" w:cs="Times New Roman"/>
          <w:sz w:val="16"/>
          <w:szCs w:val="16"/>
          <w:vertAlign w:val="superscript"/>
          <w:lang w:val="en-US"/>
        </w:rPr>
        <w:footnoteRef/>
      </w:r>
      <w:r w:rsidRPr="00E60E77">
        <w:rPr>
          <w:rFonts w:ascii="Times New Roman" w:hAnsi="Times New Roman" w:cs="Times New Roman"/>
          <w:sz w:val="16"/>
          <w:szCs w:val="16"/>
          <w:lang w:val="en-US"/>
        </w:rPr>
        <w:t xml:space="preserve"> </w:t>
      </w:r>
      <w:hyperlink r:id="rId3" w:history="1">
        <w:r w:rsidRPr="00E60E77">
          <w:rPr>
            <w:rStyle w:val="Hyperlink"/>
            <w:rFonts w:ascii="Times New Roman" w:hAnsi="Times New Roman" w:cs="Times New Roman"/>
            <w:sz w:val="16"/>
            <w:szCs w:val="16"/>
            <w:lang w:val="en-US"/>
          </w:rPr>
          <w:t>http://www.iom.int/files/live/sites/iom/files/What-We-Do/docs/MICIC-Concept-Note-Final-2-14-14.pdf</w:t>
        </w:r>
      </w:hyperlink>
      <w:r w:rsidRPr="00E60E77">
        <w:rPr>
          <w:rFonts w:ascii="Times New Roman" w:hAnsi="Times New Roman" w:cs="Times New Roman"/>
          <w:sz w:val="16"/>
          <w:szCs w:val="16"/>
          <w:lang w:val="en-US"/>
        </w:rPr>
        <w:t xml:space="preserve"> </w:t>
      </w:r>
    </w:p>
  </w:footnote>
  <w:footnote w:id="4">
    <w:p w14:paraId="3C5F3625" w14:textId="77777777" w:rsidR="00C80C03" w:rsidRPr="00162E2F" w:rsidRDefault="00C80C03" w:rsidP="00484094">
      <w:pPr>
        <w:pStyle w:val="FootnoteText"/>
        <w:rPr>
          <w:rFonts w:ascii="Times New Roman" w:hAnsi="Times New Roman" w:cs="Times New Roman"/>
          <w:sz w:val="20"/>
          <w:szCs w:val="20"/>
          <w:lang w:val="en-US"/>
        </w:rPr>
      </w:pPr>
      <w:r w:rsidRPr="00E60E77">
        <w:rPr>
          <w:rStyle w:val="FootnoteReference"/>
          <w:rFonts w:ascii="Times New Roman" w:hAnsi="Times New Roman" w:cs="Times New Roman"/>
          <w:sz w:val="16"/>
          <w:szCs w:val="16"/>
        </w:rPr>
        <w:footnoteRef/>
      </w:r>
      <w:r w:rsidRPr="00E60E77">
        <w:rPr>
          <w:rFonts w:ascii="Times New Roman" w:hAnsi="Times New Roman" w:cs="Times New Roman"/>
          <w:sz w:val="16"/>
          <w:szCs w:val="16"/>
        </w:rPr>
        <w:t xml:space="preserve"> </w:t>
      </w:r>
      <w:hyperlink r:id="rId4" w:history="1">
        <w:r w:rsidRPr="00E60E77">
          <w:rPr>
            <w:rStyle w:val="Hyperlink"/>
            <w:rFonts w:ascii="Times New Roman" w:hAnsi="Times New Roman" w:cs="Times New Roman"/>
            <w:sz w:val="16"/>
            <w:szCs w:val="16"/>
            <w:lang w:val="en-US"/>
          </w:rPr>
          <w:t>http://www.ilo.org/wcmsp5/groups/public/---ed_protect/---protrav/---migrant/documents/</w:t>
        </w:r>
        <w:proofErr w:type="spellStart"/>
        <w:r w:rsidRPr="00E60E77">
          <w:rPr>
            <w:rStyle w:val="Hyperlink"/>
            <w:rFonts w:ascii="Times New Roman" w:hAnsi="Times New Roman" w:cs="Times New Roman"/>
            <w:sz w:val="16"/>
            <w:szCs w:val="16"/>
            <w:lang w:val="en-US"/>
          </w:rPr>
          <w:t>genericdocument</w:t>
        </w:r>
        <w:proofErr w:type="spellEnd"/>
        <w:r w:rsidRPr="00E60E77">
          <w:rPr>
            <w:rStyle w:val="Hyperlink"/>
            <w:rFonts w:ascii="Times New Roman" w:hAnsi="Times New Roman" w:cs="Times New Roman"/>
            <w:sz w:val="16"/>
            <w:szCs w:val="16"/>
            <w:lang w:val="en-US"/>
          </w:rPr>
          <w:t>/wcms_243383.pdf</w:t>
        </w:r>
      </w:hyperlink>
      <w:r>
        <w:rPr>
          <w:rFonts w:ascii="Times New Roman" w:hAnsi="Times New Roman" w:cs="Times New Roman"/>
          <w:sz w:val="20"/>
          <w:szCs w:val="20"/>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3D2"/>
    <w:multiLevelType w:val="hybridMultilevel"/>
    <w:tmpl w:val="24C2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553F"/>
    <w:multiLevelType w:val="hybridMultilevel"/>
    <w:tmpl w:val="23C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E3EE1"/>
    <w:multiLevelType w:val="hybridMultilevel"/>
    <w:tmpl w:val="DE44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41B9C"/>
    <w:multiLevelType w:val="hybridMultilevel"/>
    <w:tmpl w:val="E248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71D6C"/>
    <w:multiLevelType w:val="hybridMultilevel"/>
    <w:tmpl w:val="CF3C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A7C6B"/>
    <w:multiLevelType w:val="hybridMultilevel"/>
    <w:tmpl w:val="BB58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2553C"/>
    <w:multiLevelType w:val="hybridMultilevel"/>
    <w:tmpl w:val="2A9A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F6436"/>
    <w:multiLevelType w:val="hybridMultilevel"/>
    <w:tmpl w:val="B17E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27448"/>
    <w:multiLevelType w:val="hybridMultilevel"/>
    <w:tmpl w:val="9E40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ED3532"/>
    <w:multiLevelType w:val="hybridMultilevel"/>
    <w:tmpl w:val="1068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9"/>
  </w:num>
  <w:num w:numId="5">
    <w:abstractNumId w:val="6"/>
  </w:num>
  <w:num w:numId="6">
    <w:abstractNumId w:val="7"/>
  </w:num>
  <w:num w:numId="7">
    <w:abstractNumId w:val="2"/>
  </w:num>
  <w:num w:numId="8">
    <w:abstractNumId w:val="1"/>
  </w:num>
  <w:num w:numId="9">
    <w:abstractNumId w:val="3"/>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phie Ngo-Diep (ICMC Europe)">
    <w15:presenceInfo w15:providerId="None" w15:userId="Sophie Ngo-Diep (ICMC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FD"/>
    <w:rsid w:val="000179D0"/>
    <w:rsid w:val="000B1863"/>
    <w:rsid w:val="00167FD3"/>
    <w:rsid w:val="00180106"/>
    <w:rsid w:val="002613EB"/>
    <w:rsid w:val="002A5025"/>
    <w:rsid w:val="002D35C4"/>
    <w:rsid w:val="00335860"/>
    <w:rsid w:val="00384BAD"/>
    <w:rsid w:val="00385C7E"/>
    <w:rsid w:val="003A02F0"/>
    <w:rsid w:val="003F7B1F"/>
    <w:rsid w:val="00484094"/>
    <w:rsid w:val="004A1F24"/>
    <w:rsid w:val="00583452"/>
    <w:rsid w:val="005B306A"/>
    <w:rsid w:val="00712BEE"/>
    <w:rsid w:val="00786334"/>
    <w:rsid w:val="00795DE0"/>
    <w:rsid w:val="007F4FD2"/>
    <w:rsid w:val="008B04FD"/>
    <w:rsid w:val="008D0DD8"/>
    <w:rsid w:val="009007F1"/>
    <w:rsid w:val="009100D6"/>
    <w:rsid w:val="00973C21"/>
    <w:rsid w:val="009E3BCC"/>
    <w:rsid w:val="00A6627E"/>
    <w:rsid w:val="00BF1C91"/>
    <w:rsid w:val="00C1163B"/>
    <w:rsid w:val="00C80C03"/>
    <w:rsid w:val="00CA1C9A"/>
    <w:rsid w:val="00CB2043"/>
    <w:rsid w:val="00D23A23"/>
    <w:rsid w:val="00D84026"/>
    <w:rsid w:val="00E60E77"/>
    <w:rsid w:val="00E700C1"/>
    <w:rsid w:val="00E85016"/>
    <w:rsid w:val="00FA7717"/>
    <w:rsid w:val="00FB762A"/>
    <w:rsid w:val="00FE4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9326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04FD"/>
    <w:pPr>
      <w:ind w:left="720"/>
      <w:contextualSpacing/>
    </w:pPr>
  </w:style>
  <w:style w:type="paragraph" w:styleId="FootnoteText">
    <w:name w:val="footnote text"/>
    <w:basedOn w:val="Normal"/>
    <w:link w:val="FootnoteTextChar"/>
    <w:uiPriority w:val="99"/>
    <w:unhideWhenUsed/>
    <w:rsid w:val="00484094"/>
    <w:rPr>
      <w:lang w:val="en-CA"/>
    </w:rPr>
  </w:style>
  <w:style w:type="character" w:customStyle="1" w:styleId="FootnoteTextChar">
    <w:name w:val="Footnote Text Char"/>
    <w:basedOn w:val="DefaultParagraphFont"/>
    <w:link w:val="FootnoteText"/>
    <w:uiPriority w:val="99"/>
    <w:rsid w:val="00484094"/>
    <w:rPr>
      <w:lang w:val="en-CA"/>
    </w:rPr>
  </w:style>
  <w:style w:type="character" w:styleId="FootnoteReference">
    <w:name w:val="footnote reference"/>
    <w:basedOn w:val="DefaultParagraphFont"/>
    <w:uiPriority w:val="99"/>
    <w:unhideWhenUsed/>
    <w:rsid w:val="00484094"/>
    <w:rPr>
      <w:vertAlign w:val="superscript"/>
    </w:rPr>
  </w:style>
  <w:style w:type="character" w:styleId="Hyperlink">
    <w:name w:val="Hyperlink"/>
    <w:basedOn w:val="DefaultParagraphFont"/>
    <w:uiPriority w:val="99"/>
    <w:unhideWhenUsed/>
    <w:rsid w:val="00484094"/>
    <w:rPr>
      <w:color w:val="0000FF" w:themeColor="hyperlink"/>
      <w:u w:val="single"/>
    </w:rPr>
  </w:style>
  <w:style w:type="paragraph" w:styleId="BalloonText">
    <w:name w:val="Balloon Text"/>
    <w:basedOn w:val="Normal"/>
    <w:link w:val="BalloonTextChar"/>
    <w:uiPriority w:val="99"/>
    <w:semiHidden/>
    <w:unhideWhenUsed/>
    <w:rsid w:val="004840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094"/>
    <w:rPr>
      <w:rFonts w:ascii="Lucida Grande" w:hAnsi="Lucida Grande" w:cs="Lucida Grande"/>
      <w:sz w:val="18"/>
      <w:szCs w:val="18"/>
    </w:rPr>
  </w:style>
  <w:style w:type="paragraph" w:styleId="Header">
    <w:name w:val="header"/>
    <w:basedOn w:val="Normal"/>
    <w:link w:val="HeaderChar"/>
    <w:uiPriority w:val="99"/>
    <w:unhideWhenUsed/>
    <w:rsid w:val="00E60E77"/>
    <w:pPr>
      <w:tabs>
        <w:tab w:val="center" w:pos="4536"/>
        <w:tab w:val="right" w:pos="9072"/>
      </w:tabs>
    </w:pPr>
  </w:style>
  <w:style w:type="character" w:customStyle="1" w:styleId="HeaderChar">
    <w:name w:val="Header Char"/>
    <w:basedOn w:val="DefaultParagraphFont"/>
    <w:link w:val="Header"/>
    <w:uiPriority w:val="99"/>
    <w:rsid w:val="00E60E77"/>
  </w:style>
  <w:style w:type="paragraph" w:styleId="Footer">
    <w:name w:val="footer"/>
    <w:basedOn w:val="Normal"/>
    <w:link w:val="FooterChar"/>
    <w:uiPriority w:val="99"/>
    <w:unhideWhenUsed/>
    <w:rsid w:val="00E60E77"/>
    <w:pPr>
      <w:tabs>
        <w:tab w:val="center" w:pos="4536"/>
        <w:tab w:val="right" w:pos="9072"/>
      </w:tabs>
    </w:pPr>
  </w:style>
  <w:style w:type="character" w:customStyle="1" w:styleId="FooterChar">
    <w:name w:val="Footer Char"/>
    <w:basedOn w:val="DefaultParagraphFont"/>
    <w:link w:val="Footer"/>
    <w:uiPriority w:val="99"/>
    <w:rsid w:val="00E60E77"/>
  </w:style>
  <w:style w:type="character" w:styleId="CommentReference">
    <w:name w:val="annotation reference"/>
    <w:basedOn w:val="DefaultParagraphFont"/>
    <w:uiPriority w:val="99"/>
    <w:semiHidden/>
    <w:unhideWhenUsed/>
    <w:rsid w:val="00E60E77"/>
    <w:rPr>
      <w:sz w:val="16"/>
      <w:szCs w:val="16"/>
    </w:rPr>
  </w:style>
  <w:style w:type="paragraph" w:styleId="CommentText">
    <w:name w:val="annotation text"/>
    <w:basedOn w:val="Normal"/>
    <w:link w:val="CommentTextChar"/>
    <w:uiPriority w:val="99"/>
    <w:semiHidden/>
    <w:unhideWhenUsed/>
    <w:rsid w:val="00E60E77"/>
    <w:rPr>
      <w:sz w:val="20"/>
      <w:szCs w:val="20"/>
    </w:rPr>
  </w:style>
  <w:style w:type="character" w:customStyle="1" w:styleId="CommentTextChar">
    <w:name w:val="Comment Text Char"/>
    <w:basedOn w:val="DefaultParagraphFont"/>
    <w:link w:val="CommentText"/>
    <w:uiPriority w:val="99"/>
    <w:semiHidden/>
    <w:rsid w:val="00E60E77"/>
    <w:rPr>
      <w:sz w:val="20"/>
      <w:szCs w:val="20"/>
    </w:rPr>
  </w:style>
  <w:style w:type="paragraph" w:styleId="CommentSubject">
    <w:name w:val="annotation subject"/>
    <w:basedOn w:val="CommentText"/>
    <w:next w:val="CommentText"/>
    <w:link w:val="CommentSubjectChar"/>
    <w:uiPriority w:val="99"/>
    <w:semiHidden/>
    <w:unhideWhenUsed/>
    <w:rsid w:val="00E60E77"/>
    <w:rPr>
      <w:b/>
      <w:bCs/>
    </w:rPr>
  </w:style>
  <w:style w:type="character" w:customStyle="1" w:styleId="CommentSubjectChar">
    <w:name w:val="Comment Subject Char"/>
    <w:basedOn w:val="CommentTextChar"/>
    <w:link w:val="CommentSubject"/>
    <w:uiPriority w:val="99"/>
    <w:semiHidden/>
    <w:rsid w:val="00E60E77"/>
    <w:rPr>
      <w:b/>
      <w:bCs/>
      <w:sz w:val="20"/>
      <w:szCs w:val="20"/>
    </w:rPr>
  </w:style>
  <w:style w:type="table" w:customStyle="1" w:styleId="PlainTable2">
    <w:name w:val="Plain Table 2"/>
    <w:basedOn w:val="TableNormal"/>
    <w:uiPriority w:val="99"/>
    <w:rsid w:val="00BF1C9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D84026"/>
  </w:style>
  <w:style w:type="paragraph" w:styleId="HTMLPreformatted">
    <w:name w:val="HTML Preformatted"/>
    <w:basedOn w:val="Normal"/>
    <w:link w:val="HTMLPreformattedChar"/>
    <w:uiPriority w:val="99"/>
    <w:semiHidden/>
    <w:unhideWhenUsed/>
    <w:rsid w:val="003A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3A02F0"/>
    <w:rPr>
      <w:rFonts w:ascii="Courier New" w:eastAsia="Times New Roman" w:hAnsi="Courier New" w:cs="Courier New"/>
      <w:sz w:val="20"/>
      <w:szCs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04FD"/>
    <w:pPr>
      <w:ind w:left="720"/>
      <w:contextualSpacing/>
    </w:pPr>
  </w:style>
  <w:style w:type="paragraph" w:styleId="FootnoteText">
    <w:name w:val="footnote text"/>
    <w:basedOn w:val="Normal"/>
    <w:link w:val="FootnoteTextChar"/>
    <w:uiPriority w:val="99"/>
    <w:unhideWhenUsed/>
    <w:rsid w:val="00484094"/>
    <w:rPr>
      <w:lang w:val="en-CA"/>
    </w:rPr>
  </w:style>
  <w:style w:type="character" w:customStyle="1" w:styleId="FootnoteTextChar">
    <w:name w:val="Footnote Text Char"/>
    <w:basedOn w:val="DefaultParagraphFont"/>
    <w:link w:val="FootnoteText"/>
    <w:uiPriority w:val="99"/>
    <w:rsid w:val="00484094"/>
    <w:rPr>
      <w:lang w:val="en-CA"/>
    </w:rPr>
  </w:style>
  <w:style w:type="character" w:styleId="FootnoteReference">
    <w:name w:val="footnote reference"/>
    <w:basedOn w:val="DefaultParagraphFont"/>
    <w:uiPriority w:val="99"/>
    <w:unhideWhenUsed/>
    <w:rsid w:val="00484094"/>
    <w:rPr>
      <w:vertAlign w:val="superscript"/>
    </w:rPr>
  </w:style>
  <w:style w:type="character" w:styleId="Hyperlink">
    <w:name w:val="Hyperlink"/>
    <w:basedOn w:val="DefaultParagraphFont"/>
    <w:uiPriority w:val="99"/>
    <w:unhideWhenUsed/>
    <w:rsid w:val="00484094"/>
    <w:rPr>
      <w:color w:val="0000FF" w:themeColor="hyperlink"/>
      <w:u w:val="single"/>
    </w:rPr>
  </w:style>
  <w:style w:type="paragraph" w:styleId="BalloonText">
    <w:name w:val="Balloon Text"/>
    <w:basedOn w:val="Normal"/>
    <w:link w:val="BalloonTextChar"/>
    <w:uiPriority w:val="99"/>
    <w:semiHidden/>
    <w:unhideWhenUsed/>
    <w:rsid w:val="004840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094"/>
    <w:rPr>
      <w:rFonts w:ascii="Lucida Grande" w:hAnsi="Lucida Grande" w:cs="Lucida Grande"/>
      <w:sz w:val="18"/>
      <w:szCs w:val="18"/>
    </w:rPr>
  </w:style>
  <w:style w:type="paragraph" w:styleId="Header">
    <w:name w:val="header"/>
    <w:basedOn w:val="Normal"/>
    <w:link w:val="HeaderChar"/>
    <w:uiPriority w:val="99"/>
    <w:unhideWhenUsed/>
    <w:rsid w:val="00E60E77"/>
    <w:pPr>
      <w:tabs>
        <w:tab w:val="center" w:pos="4536"/>
        <w:tab w:val="right" w:pos="9072"/>
      </w:tabs>
    </w:pPr>
  </w:style>
  <w:style w:type="character" w:customStyle="1" w:styleId="HeaderChar">
    <w:name w:val="Header Char"/>
    <w:basedOn w:val="DefaultParagraphFont"/>
    <w:link w:val="Header"/>
    <w:uiPriority w:val="99"/>
    <w:rsid w:val="00E60E77"/>
  </w:style>
  <w:style w:type="paragraph" w:styleId="Footer">
    <w:name w:val="footer"/>
    <w:basedOn w:val="Normal"/>
    <w:link w:val="FooterChar"/>
    <w:uiPriority w:val="99"/>
    <w:unhideWhenUsed/>
    <w:rsid w:val="00E60E77"/>
    <w:pPr>
      <w:tabs>
        <w:tab w:val="center" w:pos="4536"/>
        <w:tab w:val="right" w:pos="9072"/>
      </w:tabs>
    </w:pPr>
  </w:style>
  <w:style w:type="character" w:customStyle="1" w:styleId="FooterChar">
    <w:name w:val="Footer Char"/>
    <w:basedOn w:val="DefaultParagraphFont"/>
    <w:link w:val="Footer"/>
    <w:uiPriority w:val="99"/>
    <w:rsid w:val="00E60E77"/>
  </w:style>
  <w:style w:type="character" w:styleId="CommentReference">
    <w:name w:val="annotation reference"/>
    <w:basedOn w:val="DefaultParagraphFont"/>
    <w:uiPriority w:val="99"/>
    <w:semiHidden/>
    <w:unhideWhenUsed/>
    <w:rsid w:val="00E60E77"/>
    <w:rPr>
      <w:sz w:val="16"/>
      <w:szCs w:val="16"/>
    </w:rPr>
  </w:style>
  <w:style w:type="paragraph" w:styleId="CommentText">
    <w:name w:val="annotation text"/>
    <w:basedOn w:val="Normal"/>
    <w:link w:val="CommentTextChar"/>
    <w:uiPriority w:val="99"/>
    <w:semiHidden/>
    <w:unhideWhenUsed/>
    <w:rsid w:val="00E60E77"/>
    <w:rPr>
      <w:sz w:val="20"/>
      <w:szCs w:val="20"/>
    </w:rPr>
  </w:style>
  <w:style w:type="character" w:customStyle="1" w:styleId="CommentTextChar">
    <w:name w:val="Comment Text Char"/>
    <w:basedOn w:val="DefaultParagraphFont"/>
    <w:link w:val="CommentText"/>
    <w:uiPriority w:val="99"/>
    <w:semiHidden/>
    <w:rsid w:val="00E60E77"/>
    <w:rPr>
      <w:sz w:val="20"/>
      <w:szCs w:val="20"/>
    </w:rPr>
  </w:style>
  <w:style w:type="paragraph" w:styleId="CommentSubject">
    <w:name w:val="annotation subject"/>
    <w:basedOn w:val="CommentText"/>
    <w:next w:val="CommentText"/>
    <w:link w:val="CommentSubjectChar"/>
    <w:uiPriority w:val="99"/>
    <w:semiHidden/>
    <w:unhideWhenUsed/>
    <w:rsid w:val="00E60E77"/>
    <w:rPr>
      <w:b/>
      <w:bCs/>
    </w:rPr>
  </w:style>
  <w:style w:type="character" w:customStyle="1" w:styleId="CommentSubjectChar">
    <w:name w:val="Comment Subject Char"/>
    <w:basedOn w:val="CommentTextChar"/>
    <w:link w:val="CommentSubject"/>
    <w:uiPriority w:val="99"/>
    <w:semiHidden/>
    <w:rsid w:val="00E60E77"/>
    <w:rPr>
      <w:b/>
      <w:bCs/>
      <w:sz w:val="20"/>
      <w:szCs w:val="20"/>
    </w:rPr>
  </w:style>
  <w:style w:type="table" w:customStyle="1" w:styleId="PlainTable2">
    <w:name w:val="Plain Table 2"/>
    <w:basedOn w:val="TableNormal"/>
    <w:uiPriority w:val="99"/>
    <w:rsid w:val="00BF1C9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D84026"/>
  </w:style>
  <w:style w:type="paragraph" w:styleId="HTMLPreformatted">
    <w:name w:val="HTML Preformatted"/>
    <w:basedOn w:val="Normal"/>
    <w:link w:val="HTMLPreformattedChar"/>
    <w:uiPriority w:val="99"/>
    <w:semiHidden/>
    <w:unhideWhenUsed/>
    <w:rsid w:val="003A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3A02F0"/>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79321">
      <w:bodyDiv w:val="1"/>
      <w:marLeft w:val="0"/>
      <w:marRight w:val="0"/>
      <w:marTop w:val="0"/>
      <w:marBottom w:val="0"/>
      <w:divBdr>
        <w:top w:val="none" w:sz="0" w:space="0" w:color="auto"/>
        <w:left w:val="none" w:sz="0" w:space="0" w:color="auto"/>
        <w:bottom w:val="none" w:sz="0" w:space="0" w:color="auto"/>
        <w:right w:val="none" w:sz="0" w:space="0" w:color="auto"/>
      </w:divBdr>
    </w:div>
    <w:div w:id="20453218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hyperlink" Target="http://www.GCMigration.org" TargetMode="External"/><Relationship Id="rId13" Type="http://schemas.openxmlformats.org/officeDocument/2006/relationships/hyperlink" Target="http://www.madenetwork.org" TargetMode="External"/><Relationship Id="rId14" Type="http://schemas.openxmlformats.org/officeDocument/2006/relationships/footer" Target="footer1.xm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www.iom.int/files/live/sites/iom/files/What-We-Do/docs/MICIC-Concept-Note-Final-2-14-14.pdf" TargetMode="External"/><Relationship Id="rId4" Type="http://schemas.openxmlformats.org/officeDocument/2006/relationships/hyperlink" Target="http://www.ilo.org/wcmsp5/groups/public/---ed_protect/---protrav/---migrant/documents/genericdocument/wcms_243383.pdf" TargetMode="External"/><Relationship Id="rId1" Type="http://schemas.openxmlformats.org/officeDocument/2006/relationships/hyperlink" Target="http://hldcivilsociety.org/wp-content/uploads/2013/10/0261-HDL_The-5-year-Action-Plan-GB-web2.pdf" TargetMode="External"/><Relationship Id="rId2" Type="http://schemas.openxmlformats.org/officeDocument/2006/relationships/hyperlink" Target="http://www.ilo.org/wcmsp5/groups/public/---ed_protect/---protrav/---migrant/documents/genericdocument/wcms_2433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7C0D-4BEC-2340-BDD8-B0DC1845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1119</Words>
  <Characters>6381</Characters>
  <Application>Microsoft Macintosh Word</Application>
  <DocSecurity>0</DocSecurity>
  <Lines>53</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4</cp:revision>
  <dcterms:created xsi:type="dcterms:W3CDTF">2015-11-20T14:34:00Z</dcterms:created>
  <dcterms:modified xsi:type="dcterms:W3CDTF">2015-12-04T01:11:00Z</dcterms:modified>
</cp:coreProperties>
</file>